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47" w:rsidRPr="00144B00" w:rsidRDefault="008118EA" w:rsidP="00144B00">
      <w:pPr>
        <w:jc w:val="center"/>
        <w:rPr>
          <w:rFonts w:ascii="Verdana" w:hAnsi="Verdana"/>
          <w:sz w:val="22"/>
          <w:szCs w:val="22"/>
        </w:rPr>
      </w:pPr>
      <w:r w:rsidRPr="00AE6402">
        <w:rPr>
          <w:rFonts w:ascii="Arial" w:hAnsi="Arial" w:cs="Arial"/>
          <w:noProof/>
          <w:lang w:eastAsia="en-GB"/>
        </w:rPr>
        <w:drawing>
          <wp:inline distT="0" distB="0" distL="0" distR="0">
            <wp:extent cx="1752600" cy="819150"/>
            <wp:effectExtent l="0" t="0" r="0" b="0"/>
            <wp:docPr id="1" name="Picture 1"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_logo_green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819150"/>
                    </a:xfrm>
                    <a:prstGeom prst="rect">
                      <a:avLst/>
                    </a:prstGeom>
                    <a:noFill/>
                    <a:ln>
                      <a:noFill/>
                    </a:ln>
                  </pic:spPr>
                </pic:pic>
              </a:graphicData>
            </a:graphic>
          </wp:inline>
        </w:drawing>
      </w:r>
    </w:p>
    <w:p w:rsidR="004738D5" w:rsidRDefault="004738D5">
      <w:pPr>
        <w:rPr>
          <w:rFonts w:ascii="Verdana" w:hAnsi="Verdana"/>
          <w:sz w:val="22"/>
          <w:szCs w:val="22"/>
        </w:rPr>
      </w:pPr>
    </w:p>
    <w:p w:rsidR="003917E5" w:rsidRPr="00B03223" w:rsidRDefault="003917E5" w:rsidP="00DE13D8">
      <w:pPr>
        <w:jc w:val="center"/>
        <w:rPr>
          <w:rFonts w:ascii="Georgia" w:hAnsi="Georgia"/>
        </w:rPr>
      </w:pPr>
      <w:r w:rsidRPr="00B03223">
        <w:rPr>
          <w:rFonts w:ascii="Georgia" w:hAnsi="Georgia"/>
        </w:rPr>
        <w:t xml:space="preserve">Trent Bridge, the home of Nottinghamshire County Cricket Club, </w:t>
      </w:r>
    </w:p>
    <w:p w:rsidR="004738D5" w:rsidRPr="00B03223" w:rsidRDefault="00CD1B83" w:rsidP="00DE13D8">
      <w:pPr>
        <w:jc w:val="center"/>
        <w:rPr>
          <w:rFonts w:ascii="Georgia" w:hAnsi="Georgia"/>
        </w:rPr>
      </w:pPr>
      <w:r w:rsidRPr="00B03223">
        <w:rPr>
          <w:rFonts w:ascii="Georgia" w:hAnsi="Georgia"/>
        </w:rPr>
        <w:t>i</w:t>
      </w:r>
      <w:r w:rsidR="004738D5" w:rsidRPr="00B03223">
        <w:rPr>
          <w:rFonts w:ascii="Georgia" w:hAnsi="Georgia"/>
        </w:rPr>
        <w:t xml:space="preserve">s </w:t>
      </w:r>
      <w:r w:rsidR="003917E5" w:rsidRPr="00B03223">
        <w:rPr>
          <w:rFonts w:ascii="Georgia" w:hAnsi="Georgia"/>
        </w:rPr>
        <w:t xml:space="preserve">looking to </w:t>
      </w:r>
      <w:r w:rsidR="00B80699" w:rsidRPr="00B03223">
        <w:rPr>
          <w:rFonts w:ascii="Georgia" w:hAnsi="Georgia"/>
        </w:rPr>
        <w:t>appoint</w:t>
      </w:r>
      <w:r w:rsidR="003917E5" w:rsidRPr="00B03223">
        <w:rPr>
          <w:rFonts w:ascii="Georgia" w:hAnsi="Georgia"/>
        </w:rPr>
        <w:t xml:space="preserve"> a full-time</w:t>
      </w:r>
      <w:r w:rsidR="005D3B03" w:rsidRPr="00B03223">
        <w:rPr>
          <w:rFonts w:ascii="Georgia" w:hAnsi="Georgia"/>
        </w:rPr>
        <w:t xml:space="preserve"> </w:t>
      </w:r>
    </w:p>
    <w:p w:rsidR="004738D5" w:rsidRPr="00B03223" w:rsidRDefault="00B03223" w:rsidP="00DE13D8">
      <w:pPr>
        <w:jc w:val="center"/>
        <w:rPr>
          <w:rFonts w:ascii="Georgia" w:hAnsi="Georgia"/>
          <w:b/>
        </w:rPr>
      </w:pPr>
      <w:r>
        <w:rPr>
          <w:rFonts w:ascii="Georgia" w:hAnsi="Georgia"/>
          <w:b/>
        </w:rPr>
        <w:t>ASSISTANT</w:t>
      </w:r>
      <w:r w:rsidR="00B80699" w:rsidRPr="00B03223">
        <w:rPr>
          <w:rFonts w:ascii="Georgia" w:hAnsi="Georgia"/>
          <w:b/>
        </w:rPr>
        <w:t xml:space="preserve"> COACH</w:t>
      </w:r>
    </w:p>
    <w:p w:rsidR="00BC1D04" w:rsidRDefault="00B03223" w:rsidP="00DE13D8">
      <w:pPr>
        <w:jc w:val="center"/>
        <w:rPr>
          <w:rFonts w:ascii="Georgia" w:hAnsi="Georgia"/>
        </w:rPr>
      </w:pPr>
      <w:r>
        <w:rPr>
          <w:rFonts w:ascii="Georgia" w:hAnsi="Georgia"/>
        </w:rPr>
        <w:t>on a fixed-term contract to the end of the 2018 season.</w:t>
      </w:r>
    </w:p>
    <w:p w:rsidR="00B03223" w:rsidRPr="00B03223" w:rsidRDefault="00B03223" w:rsidP="00DE13D8">
      <w:pPr>
        <w:jc w:val="center"/>
        <w:rPr>
          <w:rFonts w:ascii="Georgia" w:hAnsi="Georgia"/>
        </w:rPr>
      </w:pPr>
    </w:p>
    <w:p w:rsidR="00743E4A" w:rsidRDefault="001009D3" w:rsidP="004A1921">
      <w:pPr>
        <w:jc w:val="center"/>
        <w:rPr>
          <w:rFonts w:ascii="Georgia" w:hAnsi="Georgia"/>
        </w:rPr>
      </w:pPr>
      <w:r w:rsidRPr="00B03223">
        <w:rPr>
          <w:rFonts w:ascii="Georgia" w:hAnsi="Georgia"/>
        </w:rPr>
        <w:t xml:space="preserve">Working closely with </w:t>
      </w:r>
      <w:r w:rsidR="00B03223">
        <w:rPr>
          <w:rFonts w:ascii="Georgia" w:hAnsi="Georgia"/>
        </w:rPr>
        <w:t xml:space="preserve">the Head Coach, </w:t>
      </w:r>
      <w:r w:rsidRPr="00B03223">
        <w:rPr>
          <w:rFonts w:ascii="Georgia" w:hAnsi="Georgia"/>
        </w:rPr>
        <w:t xml:space="preserve">other coaching staff and the science &amp; medicine team, you will </w:t>
      </w:r>
      <w:r w:rsidR="002020B0">
        <w:rPr>
          <w:rFonts w:ascii="Georgia" w:hAnsi="Georgia"/>
        </w:rPr>
        <w:t xml:space="preserve">coach and manage the Nottinghamshire Second XI in all their competitive and friendly matches during the season.   </w:t>
      </w:r>
    </w:p>
    <w:p w:rsidR="002020B0" w:rsidRDefault="002020B0" w:rsidP="004A1921">
      <w:pPr>
        <w:jc w:val="center"/>
        <w:rPr>
          <w:rFonts w:ascii="Georgia" w:hAnsi="Georgia"/>
        </w:rPr>
      </w:pPr>
    </w:p>
    <w:p w:rsidR="00F34569" w:rsidRDefault="002020B0" w:rsidP="004A1921">
      <w:pPr>
        <w:jc w:val="center"/>
        <w:rPr>
          <w:rFonts w:ascii="Georgia" w:hAnsi="Georgia"/>
        </w:rPr>
      </w:pPr>
      <w:r>
        <w:rPr>
          <w:rFonts w:ascii="Georgia" w:hAnsi="Georgia"/>
        </w:rPr>
        <w:t xml:space="preserve">As well as assisting the Head Coach in the training and </w:t>
      </w:r>
    </w:p>
    <w:p w:rsidR="00F34569" w:rsidRDefault="002020B0" w:rsidP="004A1921">
      <w:pPr>
        <w:jc w:val="center"/>
        <w:rPr>
          <w:rFonts w:ascii="Georgia" w:hAnsi="Georgia"/>
        </w:rPr>
      </w:pPr>
      <w:r>
        <w:rPr>
          <w:rFonts w:ascii="Georgia" w:hAnsi="Georgia"/>
        </w:rPr>
        <w:t>playing programme of all the professional players,</w:t>
      </w:r>
      <w:r w:rsidR="00F34569">
        <w:rPr>
          <w:rFonts w:ascii="Georgia" w:hAnsi="Georgia"/>
        </w:rPr>
        <w:t xml:space="preserve"> </w:t>
      </w:r>
    </w:p>
    <w:p w:rsidR="002020B0" w:rsidRDefault="006E452E" w:rsidP="004A1921">
      <w:pPr>
        <w:jc w:val="center"/>
        <w:rPr>
          <w:rFonts w:ascii="Georgia" w:hAnsi="Georgia"/>
        </w:rPr>
      </w:pPr>
      <w:r>
        <w:rPr>
          <w:rFonts w:ascii="Georgia" w:hAnsi="Georgia"/>
        </w:rPr>
        <w:t xml:space="preserve">you will </w:t>
      </w:r>
      <w:r w:rsidR="00F34569">
        <w:rPr>
          <w:rFonts w:ascii="Georgia" w:hAnsi="Georgia"/>
        </w:rPr>
        <w:t xml:space="preserve">also </w:t>
      </w:r>
      <w:r>
        <w:rPr>
          <w:rFonts w:ascii="Georgia" w:hAnsi="Georgia"/>
        </w:rPr>
        <w:t>work with the</w:t>
      </w:r>
      <w:r w:rsidR="002020B0">
        <w:rPr>
          <w:rFonts w:ascii="Georgia" w:hAnsi="Georgia"/>
        </w:rPr>
        <w:t xml:space="preserve"> Elite Performance Manager in the coaching of Academy</w:t>
      </w:r>
      <w:r w:rsidR="00F34569">
        <w:rPr>
          <w:rFonts w:ascii="Georgia" w:hAnsi="Georgia"/>
        </w:rPr>
        <w:t xml:space="preserve"> </w:t>
      </w:r>
      <w:r w:rsidR="002020B0">
        <w:rPr>
          <w:rFonts w:ascii="Georgia" w:hAnsi="Georgia"/>
        </w:rPr>
        <w:t>and Emerging Player Pathway players to ensure that the best young players are exposed to the highest level of cricket when appropriate.</w:t>
      </w:r>
    </w:p>
    <w:p w:rsidR="00351261" w:rsidRPr="00B03223" w:rsidRDefault="00351261" w:rsidP="00720ABF">
      <w:pPr>
        <w:rPr>
          <w:rFonts w:ascii="Georgia" w:hAnsi="Georgia"/>
        </w:rPr>
      </w:pPr>
    </w:p>
    <w:p w:rsidR="00351261" w:rsidRDefault="00351261" w:rsidP="004A1921">
      <w:pPr>
        <w:jc w:val="center"/>
        <w:rPr>
          <w:rFonts w:ascii="Georgia" w:hAnsi="Georgia"/>
        </w:rPr>
      </w:pPr>
      <w:r w:rsidRPr="00B03223">
        <w:rPr>
          <w:rFonts w:ascii="Georgia" w:hAnsi="Georgia"/>
        </w:rPr>
        <w:t>The successful candidate will have played First-Class cricket and will have obtained their ECB Level 3 or equivalent coaching qualification.</w:t>
      </w:r>
    </w:p>
    <w:p w:rsidR="00720ABF" w:rsidRPr="00B03223" w:rsidRDefault="00720ABF" w:rsidP="004A1921">
      <w:pPr>
        <w:jc w:val="center"/>
        <w:rPr>
          <w:rFonts w:ascii="Georgia" w:hAnsi="Georgia"/>
        </w:rPr>
      </w:pPr>
    </w:p>
    <w:p w:rsidR="00213121" w:rsidRPr="00B03223" w:rsidRDefault="004E6253" w:rsidP="004A1921">
      <w:pPr>
        <w:jc w:val="center"/>
        <w:rPr>
          <w:rFonts w:ascii="Georgia" w:hAnsi="Georgia"/>
        </w:rPr>
      </w:pPr>
      <w:r w:rsidRPr="00B03223">
        <w:rPr>
          <w:rFonts w:ascii="Georgia" w:hAnsi="Georgia"/>
        </w:rPr>
        <w:t xml:space="preserve">Experience of </w:t>
      </w:r>
      <w:r w:rsidR="002020B0">
        <w:rPr>
          <w:rFonts w:ascii="Georgia" w:hAnsi="Georgia"/>
        </w:rPr>
        <w:t>c</w:t>
      </w:r>
      <w:r w:rsidRPr="00B03223">
        <w:rPr>
          <w:rFonts w:ascii="Georgia" w:hAnsi="Georgia"/>
        </w:rPr>
        <w:t>oach</w:t>
      </w:r>
      <w:r w:rsidR="002020B0">
        <w:rPr>
          <w:rFonts w:ascii="Georgia" w:hAnsi="Georgia"/>
        </w:rPr>
        <w:t>ing</w:t>
      </w:r>
      <w:r w:rsidRPr="00B03223">
        <w:rPr>
          <w:rFonts w:ascii="Georgia" w:hAnsi="Georgia"/>
        </w:rPr>
        <w:t xml:space="preserve"> at First-Class lev</w:t>
      </w:r>
      <w:r w:rsidR="00FF37DB" w:rsidRPr="00B03223">
        <w:rPr>
          <w:rFonts w:ascii="Georgia" w:hAnsi="Georgia"/>
        </w:rPr>
        <w:t>el will be a distinct advantage</w:t>
      </w:r>
      <w:r w:rsidR="002020B0">
        <w:rPr>
          <w:rFonts w:ascii="Georgia" w:hAnsi="Georgia"/>
        </w:rPr>
        <w:t xml:space="preserve">, as will your </w:t>
      </w:r>
      <w:r w:rsidR="00720ABF">
        <w:rPr>
          <w:rFonts w:ascii="Georgia" w:hAnsi="Georgia"/>
        </w:rPr>
        <w:t>ability to run specialist fielding sessions across the Elite Programme, including the First XI</w:t>
      </w:r>
      <w:r w:rsidR="00FF37DB" w:rsidRPr="00B03223">
        <w:rPr>
          <w:rFonts w:ascii="Georgia" w:hAnsi="Georgia"/>
        </w:rPr>
        <w:t xml:space="preserve">.  </w:t>
      </w:r>
    </w:p>
    <w:p w:rsidR="003B72D8" w:rsidRPr="00B03223" w:rsidRDefault="003B72D8" w:rsidP="00A27FA2">
      <w:pPr>
        <w:rPr>
          <w:rFonts w:ascii="Georgia" w:hAnsi="Georgia"/>
        </w:rPr>
      </w:pPr>
    </w:p>
    <w:p w:rsidR="00DE13D8" w:rsidRPr="00B03223" w:rsidRDefault="004738D5" w:rsidP="00DE13D8">
      <w:pPr>
        <w:jc w:val="center"/>
        <w:rPr>
          <w:rFonts w:ascii="Georgia" w:hAnsi="Georgia"/>
        </w:rPr>
      </w:pPr>
      <w:r w:rsidRPr="00B03223">
        <w:rPr>
          <w:rFonts w:ascii="Georgia" w:hAnsi="Georgia"/>
        </w:rPr>
        <w:t>If you would like to join us at Trent Bridge</w:t>
      </w:r>
      <w:r w:rsidR="00DE13D8" w:rsidRPr="00B03223">
        <w:rPr>
          <w:rFonts w:ascii="Georgia" w:hAnsi="Georgia"/>
        </w:rPr>
        <w:t xml:space="preserve"> please contact</w:t>
      </w:r>
    </w:p>
    <w:p w:rsidR="00B80699" w:rsidRPr="00B03223" w:rsidRDefault="005F76E5" w:rsidP="00DE13D8">
      <w:pPr>
        <w:jc w:val="center"/>
        <w:rPr>
          <w:rFonts w:ascii="Georgia" w:hAnsi="Georgia"/>
        </w:rPr>
      </w:pPr>
      <w:r w:rsidRPr="00B03223">
        <w:rPr>
          <w:rFonts w:ascii="Georgia" w:hAnsi="Georgia"/>
        </w:rPr>
        <w:t>t</w:t>
      </w:r>
      <w:r w:rsidR="00141B18" w:rsidRPr="00B03223">
        <w:rPr>
          <w:rFonts w:ascii="Georgia" w:hAnsi="Georgia"/>
        </w:rPr>
        <w:t xml:space="preserve">he </w:t>
      </w:r>
      <w:r w:rsidR="00436077" w:rsidRPr="00B03223">
        <w:rPr>
          <w:rFonts w:ascii="Georgia" w:hAnsi="Georgia"/>
        </w:rPr>
        <w:t>Business Support Manager</w:t>
      </w:r>
      <w:r w:rsidR="00DE13D8" w:rsidRPr="00B03223">
        <w:rPr>
          <w:rFonts w:ascii="Georgia" w:hAnsi="Georgia"/>
        </w:rPr>
        <w:t xml:space="preserve"> on 0115 982 3000</w:t>
      </w:r>
      <w:r w:rsidR="00246DD1" w:rsidRPr="00B03223">
        <w:rPr>
          <w:rFonts w:ascii="Georgia" w:hAnsi="Georgia"/>
        </w:rPr>
        <w:t xml:space="preserve"> </w:t>
      </w:r>
    </w:p>
    <w:p w:rsidR="00DE13D8" w:rsidRPr="00B03223" w:rsidRDefault="004738D5" w:rsidP="00DE13D8">
      <w:pPr>
        <w:jc w:val="center"/>
        <w:rPr>
          <w:rFonts w:ascii="Georgia" w:hAnsi="Georgia"/>
        </w:rPr>
      </w:pPr>
      <w:r w:rsidRPr="00B03223">
        <w:rPr>
          <w:rFonts w:ascii="Georgia" w:hAnsi="Georgia"/>
        </w:rPr>
        <w:t xml:space="preserve">for </w:t>
      </w:r>
      <w:r w:rsidR="00B80699" w:rsidRPr="00B03223">
        <w:rPr>
          <w:rFonts w:ascii="Georgia" w:hAnsi="Georgia"/>
        </w:rPr>
        <w:t xml:space="preserve">a </w:t>
      </w:r>
      <w:r w:rsidRPr="00B03223">
        <w:rPr>
          <w:rFonts w:ascii="Georgia" w:hAnsi="Georgia"/>
        </w:rPr>
        <w:t xml:space="preserve">role profile and </w:t>
      </w:r>
      <w:r w:rsidR="00B80699" w:rsidRPr="00B03223">
        <w:rPr>
          <w:rFonts w:ascii="Georgia" w:hAnsi="Georgia"/>
        </w:rPr>
        <w:t>person specification</w:t>
      </w:r>
    </w:p>
    <w:p w:rsidR="00B80699" w:rsidRPr="00B03223" w:rsidRDefault="00B80699" w:rsidP="00DE13D8">
      <w:pPr>
        <w:jc w:val="center"/>
        <w:rPr>
          <w:rFonts w:ascii="Georgia" w:hAnsi="Georgia"/>
          <w:b/>
        </w:rPr>
      </w:pPr>
    </w:p>
    <w:p w:rsidR="004738D5" w:rsidRPr="00B03223" w:rsidRDefault="005F76E5" w:rsidP="00DE13D8">
      <w:pPr>
        <w:jc w:val="center"/>
        <w:rPr>
          <w:rFonts w:ascii="Georgia" w:hAnsi="Georgia"/>
        </w:rPr>
      </w:pPr>
      <w:r w:rsidRPr="00B03223">
        <w:rPr>
          <w:rFonts w:ascii="Georgia" w:hAnsi="Georgia"/>
        </w:rPr>
        <w:t>Alternatively, d</w:t>
      </w:r>
      <w:r w:rsidR="00DE13D8" w:rsidRPr="00B03223">
        <w:rPr>
          <w:rFonts w:ascii="Georgia" w:hAnsi="Georgia"/>
        </w:rPr>
        <w:t xml:space="preserve">etails </w:t>
      </w:r>
      <w:r w:rsidR="00BB16BA" w:rsidRPr="00B03223">
        <w:rPr>
          <w:rFonts w:ascii="Georgia" w:hAnsi="Georgia"/>
        </w:rPr>
        <w:t>may</w:t>
      </w:r>
      <w:r w:rsidR="00DE13D8" w:rsidRPr="00B03223">
        <w:rPr>
          <w:rFonts w:ascii="Georgia" w:hAnsi="Georgia"/>
        </w:rPr>
        <w:t xml:space="preserve"> be downloaded from the Club’s website </w:t>
      </w:r>
      <w:r w:rsidRPr="00B03223">
        <w:rPr>
          <w:rFonts w:ascii="Georgia" w:hAnsi="Georgia"/>
        </w:rPr>
        <w:t xml:space="preserve">at </w:t>
      </w:r>
      <w:hyperlink r:id="rId6" w:history="1">
        <w:r w:rsidR="00CC18B4" w:rsidRPr="00B03223">
          <w:rPr>
            <w:rStyle w:val="Hyperlink"/>
            <w:rFonts w:ascii="Georgia" w:hAnsi="Georgia"/>
          </w:rPr>
          <w:t>www.nottsccc.co.uk</w:t>
        </w:r>
      </w:hyperlink>
    </w:p>
    <w:p w:rsidR="003B72D8" w:rsidRPr="00B03223" w:rsidRDefault="003B72D8" w:rsidP="00DE13D8">
      <w:pPr>
        <w:jc w:val="center"/>
        <w:rPr>
          <w:rFonts w:ascii="Georgia" w:hAnsi="Georgia"/>
          <w:b/>
        </w:rPr>
      </w:pPr>
    </w:p>
    <w:p w:rsidR="003B72D8" w:rsidRPr="00B03223" w:rsidRDefault="003B72D8" w:rsidP="003B72D8">
      <w:pPr>
        <w:jc w:val="center"/>
        <w:rPr>
          <w:rFonts w:ascii="Georgia" w:hAnsi="Georgia"/>
        </w:rPr>
      </w:pPr>
      <w:r w:rsidRPr="00B03223">
        <w:rPr>
          <w:rFonts w:ascii="Georgia" w:hAnsi="Georgia"/>
        </w:rPr>
        <w:t>If you would like further information</w:t>
      </w:r>
      <w:r w:rsidR="00FF37DB" w:rsidRPr="00B03223">
        <w:rPr>
          <w:rFonts w:ascii="Georgia" w:hAnsi="Georgia"/>
        </w:rPr>
        <w:t xml:space="preserve"> about the role</w:t>
      </w:r>
      <w:r w:rsidRPr="00B03223">
        <w:rPr>
          <w:rFonts w:ascii="Georgia" w:hAnsi="Georgia"/>
        </w:rPr>
        <w:t xml:space="preserve"> please contact</w:t>
      </w:r>
    </w:p>
    <w:p w:rsidR="003B72D8" w:rsidRPr="00B03223" w:rsidRDefault="003B72D8" w:rsidP="003B72D8">
      <w:pPr>
        <w:jc w:val="center"/>
        <w:rPr>
          <w:rFonts w:ascii="Georgia" w:hAnsi="Georgia"/>
        </w:rPr>
      </w:pPr>
      <w:r w:rsidRPr="00B03223">
        <w:rPr>
          <w:rFonts w:ascii="Georgia" w:hAnsi="Georgia"/>
        </w:rPr>
        <w:t xml:space="preserve">the Director of Cricket at </w:t>
      </w:r>
      <w:hyperlink r:id="rId7" w:history="1">
        <w:r w:rsidRPr="00B03223">
          <w:rPr>
            <w:rStyle w:val="Hyperlink"/>
            <w:rFonts w:ascii="Georgia" w:hAnsi="Georgia"/>
          </w:rPr>
          <w:t>mick.newell@nottsccc.co.uk</w:t>
        </w:r>
      </w:hyperlink>
    </w:p>
    <w:p w:rsidR="00276655" w:rsidRPr="00B03223" w:rsidRDefault="00276655" w:rsidP="00DE13D8">
      <w:pPr>
        <w:jc w:val="center"/>
        <w:rPr>
          <w:rFonts w:ascii="Georgia" w:hAnsi="Georgia"/>
          <w:b/>
        </w:rPr>
      </w:pPr>
    </w:p>
    <w:p w:rsidR="003B72D8" w:rsidRPr="00B03223" w:rsidRDefault="00276655" w:rsidP="00276655">
      <w:pPr>
        <w:jc w:val="center"/>
        <w:rPr>
          <w:rFonts w:ascii="Georgia" w:hAnsi="Georgia"/>
          <w:b/>
        </w:rPr>
      </w:pPr>
      <w:r w:rsidRPr="00B03223">
        <w:rPr>
          <w:rFonts w:ascii="Georgia" w:hAnsi="Georgia"/>
          <w:b/>
        </w:rPr>
        <w:t xml:space="preserve">Please send your </w:t>
      </w:r>
      <w:r w:rsidR="00B80699" w:rsidRPr="00B03223">
        <w:rPr>
          <w:rFonts w:ascii="Georgia" w:hAnsi="Georgia"/>
          <w:b/>
        </w:rPr>
        <w:t>letter of</w:t>
      </w:r>
      <w:r w:rsidR="005F76E5" w:rsidRPr="00B03223">
        <w:rPr>
          <w:rFonts w:ascii="Georgia" w:hAnsi="Georgia"/>
          <w:b/>
        </w:rPr>
        <w:t xml:space="preserve"> application together with</w:t>
      </w:r>
    </w:p>
    <w:p w:rsidR="00276655" w:rsidRPr="00B03223" w:rsidRDefault="005F76E5" w:rsidP="00276655">
      <w:pPr>
        <w:jc w:val="center"/>
        <w:rPr>
          <w:rFonts w:ascii="Georgia" w:hAnsi="Georgia"/>
          <w:b/>
        </w:rPr>
      </w:pPr>
      <w:r w:rsidRPr="00B03223">
        <w:rPr>
          <w:rFonts w:ascii="Georgia" w:hAnsi="Georgia"/>
          <w:b/>
        </w:rPr>
        <w:t xml:space="preserve"> your CV and other supporting material</w:t>
      </w:r>
      <w:r w:rsidR="00815612" w:rsidRPr="00B03223">
        <w:rPr>
          <w:rFonts w:ascii="Georgia" w:hAnsi="Georgia"/>
          <w:b/>
        </w:rPr>
        <w:t xml:space="preserve"> to:</w:t>
      </w:r>
    </w:p>
    <w:p w:rsidR="00276655" w:rsidRPr="00B03223" w:rsidRDefault="00815612" w:rsidP="00276655">
      <w:pPr>
        <w:jc w:val="center"/>
        <w:rPr>
          <w:rFonts w:ascii="Georgia" w:hAnsi="Georgia"/>
          <w:b/>
        </w:rPr>
      </w:pPr>
      <w:r w:rsidRPr="00B03223">
        <w:rPr>
          <w:rFonts w:ascii="Georgia" w:hAnsi="Georgia"/>
          <w:b/>
        </w:rPr>
        <w:t>T</w:t>
      </w:r>
      <w:r w:rsidR="005C58AC" w:rsidRPr="00B03223">
        <w:rPr>
          <w:rFonts w:ascii="Georgia" w:hAnsi="Georgia"/>
          <w:b/>
        </w:rPr>
        <w:t xml:space="preserve">he </w:t>
      </w:r>
      <w:r w:rsidR="00436077" w:rsidRPr="00B03223">
        <w:rPr>
          <w:rFonts w:ascii="Georgia" w:hAnsi="Georgia"/>
          <w:b/>
        </w:rPr>
        <w:t>Business Support Manager</w:t>
      </w:r>
      <w:r w:rsidR="005C58AC" w:rsidRPr="00B03223">
        <w:rPr>
          <w:rFonts w:ascii="Georgia" w:hAnsi="Georgia"/>
          <w:b/>
        </w:rPr>
        <w:t>,</w:t>
      </w:r>
    </w:p>
    <w:p w:rsidR="00276655" w:rsidRPr="00B03223" w:rsidRDefault="00276655" w:rsidP="00276655">
      <w:pPr>
        <w:jc w:val="center"/>
        <w:rPr>
          <w:rFonts w:ascii="Georgia" w:hAnsi="Georgia"/>
          <w:b/>
        </w:rPr>
      </w:pPr>
      <w:r w:rsidRPr="00B03223">
        <w:rPr>
          <w:rFonts w:ascii="Georgia" w:hAnsi="Georgia"/>
          <w:b/>
        </w:rPr>
        <w:t>Nottinghamshire County Cricket Club,</w:t>
      </w:r>
    </w:p>
    <w:p w:rsidR="00276655" w:rsidRPr="00B03223" w:rsidRDefault="00276655" w:rsidP="00276655">
      <w:pPr>
        <w:jc w:val="center"/>
        <w:rPr>
          <w:rFonts w:ascii="Georgia" w:hAnsi="Georgia"/>
          <w:b/>
        </w:rPr>
      </w:pPr>
      <w:r w:rsidRPr="00B03223">
        <w:rPr>
          <w:rFonts w:ascii="Georgia" w:hAnsi="Georgia"/>
          <w:b/>
        </w:rPr>
        <w:t>Trent Bridge, Nottingham NG2 6AG</w:t>
      </w:r>
    </w:p>
    <w:p w:rsidR="00144B00" w:rsidRPr="00B03223" w:rsidRDefault="00144B00" w:rsidP="00CD1B83">
      <w:pPr>
        <w:ind w:left="2160" w:firstLine="720"/>
        <w:rPr>
          <w:rFonts w:ascii="Georgia" w:hAnsi="Georgia"/>
        </w:rPr>
      </w:pPr>
    </w:p>
    <w:p w:rsidR="004738D5" w:rsidRPr="00B03223" w:rsidRDefault="004738D5" w:rsidP="00DE13D8">
      <w:pPr>
        <w:jc w:val="center"/>
        <w:rPr>
          <w:rFonts w:ascii="Georgia" w:hAnsi="Georgia"/>
        </w:rPr>
      </w:pPr>
      <w:r w:rsidRPr="00B03223">
        <w:rPr>
          <w:rFonts w:ascii="Georgia" w:hAnsi="Georgia"/>
        </w:rPr>
        <w:t xml:space="preserve">Closing date for receipt of applications </w:t>
      </w:r>
      <w:r w:rsidR="0065515A" w:rsidRPr="00B03223">
        <w:rPr>
          <w:rFonts w:ascii="Georgia" w:hAnsi="Georgia"/>
        </w:rPr>
        <w:t>is</w:t>
      </w:r>
      <w:r w:rsidR="0048762B" w:rsidRPr="00B03223">
        <w:rPr>
          <w:rFonts w:ascii="Georgia" w:hAnsi="Georgia"/>
        </w:rPr>
        <w:t xml:space="preserve"> </w:t>
      </w:r>
      <w:r w:rsidR="00B03223">
        <w:rPr>
          <w:rFonts w:ascii="Georgia" w:hAnsi="Georgia"/>
        </w:rPr>
        <w:t>Friday 9</w:t>
      </w:r>
      <w:r w:rsidR="00B03223" w:rsidRPr="00B03223">
        <w:rPr>
          <w:rFonts w:ascii="Georgia" w:hAnsi="Georgia"/>
          <w:vertAlign w:val="superscript"/>
        </w:rPr>
        <w:t>th</w:t>
      </w:r>
      <w:r w:rsidR="00B03223">
        <w:rPr>
          <w:rFonts w:ascii="Georgia" w:hAnsi="Georgia"/>
        </w:rPr>
        <w:t xml:space="preserve"> December 2016</w:t>
      </w:r>
    </w:p>
    <w:p w:rsidR="00141B18" w:rsidRPr="00B03223" w:rsidRDefault="00141B18" w:rsidP="00DE13D8">
      <w:pPr>
        <w:jc w:val="center"/>
        <w:rPr>
          <w:rFonts w:ascii="Georgia" w:hAnsi="Georgia"/>
        </w:rPr>
      </w:pPr>
      <w:r w:rsidRPr="00B03223">
        <w:rPr>
          <w:rFonts w:ascii="Georgia" w:hAnsi="Georgia"/>
        </w:rPr>
        <w:t xml:space="preserve">Interviews will be held </w:t>
      </w:r>
      <w:r w:rsidR="003B72D8" w:rsidRPr="00B03223">
        <w:rPr>
          <w:rFonts w:ascii="Georgia" w:hAnsi="Georgia"/>
        </w:rPr>
        <w:t xml:space="preserve">on </w:t>
      </w:r>
      <w:r w:rsidR="00B03223">
        <w:rPr>
          <w:rFonts w:ascii="Georgia" w:hAnsi="Georgia"/>
        </w:rPr>
        <w:t>Tuesday 20</w:t>
      </w:r>
      <w:r w:rsidR="00B03223" w:rsidRPr="00B03223">
        <w:rPr>
          <w:rFonts w:ascii="Georgia" w:hAnsi="Georgia"/>
          <w:vertAlign w:val="superscript"/>
        </w:rPr>
        <w:t>th</w:t>
      </w:r>
      <w:r w:rsidR="00B03223">
        <w:rPr>
          <w:rFonts w:ascii="Georgia" w:hAnsi="Georgia"/>
        </w:rPr>
        <w:t xml:space="preserve"> December 2016</w:t>
      </w:r>
    </w:p>
    <w:p w:rsidR="003B72D8" w:rsidRPr="00B03223" w:rsidRDefault="003B72D8" w:rsidP="00AA2956">
      <w:pPr>
        <w:jc w:val="center"/>
        <w:rPr>
          <w:rFonts w:ascii="Georgia" w:hAnsi="Georgia"/>
        </w:rPr>
      </w:pPr>
    </w:p>
    <w:p w:rsidR="0011131B" w:rsidRDefault="00DE13D8" w:rsidP="00AA2956">
      <w:pPr>
        <w:jc w:val="center"/>
        <w:rPr>
          <w:rFonts w:ascii="Georgia" w:hAnsi="Georgia"/>
        </w:rPr>
      </w:pPr>
      <w:r w:rsidRPr="00B03223">
        <w:rPr>
          <w:rFonts w:ascii="Georgia" w:hAnsi="Georgia"/>
        </w:rPr>
        <w:t>No agencies please</w:t>
      </w: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Pr="008206D0" w:rsidRDefault="008118EA" w:rsidP="008118EA">
      <w:pPr>
        <w:pStyle w:val="Title"/>
        <w:rPr>
          <w:rFonts w:ascii="Gill Sans MT" w:hAnsi="Gill Sans MT"/>
        </w:rPr>
      </w:pPr>
      <w:r w:rsidRPr="008206D0">
        <w:rPr>
          <w:rFonts w:ascii="Gill Sans MT" w:hAnsi="Gill Sans MT"/>
        </w:rPr>
        <w:t>CRICKET DEPARTMENT ROLE PROFILE</w:t>
      </w:r>
    </w:p>
    <w:p w:rsidR="008118EA" w:rsidRPr="008206D0" w:rsidRDefault="008118EA" w:rsidP="008118EA">
      <w:pPr>
        <w:jc w:val="both"/>
        <w:rPr>
          <w:rFonts w:ascii="Gill Sans MT" w:hAnsi="Gill Sans MT"/>
          <w:b/>
          <w:bCs/>
        </w:rPr>
      </w:pPr>
    </w:p>
    <w:p w:rsidR="008118EA" w:rsidRPr="008206D0" w:rsidRDefault="008118EA" w:rsidP="008118EA">
      <w:pPr>
        <w:ind w:left="2880" w:firstLine="720"/>
        <w:rPr>
          <w:rFonts w:ascii="Gill Sans MT" w:hAnsi="Gill Sans MT"/>
          <w:b/>
          <w:bCs/>
        </w:rPr>
      </w:pPr>
      <w:r>
        <w:rPr>
          <w:rFonts w:ascii="Gill Sans MT" w:hAnsi="Gill Sans MT"/>
          <w:b/>
          <w:bCs/>
        </w:rPr>
        <w:t>ASSISTANT COACH</w:t>
      </w:r>
    </w:p>
    <w:p w:rsidR="008118EA" w:rsidRDefault="008118EA" w:rsidP="008118EA">
      <w:pPr>
        <w:jc w:val="both"/>
        <w:rPr>
          <w:rFonts w:ascii="Book Antiqua" w:hAnsi="Book Antiqua"/>
        </w:rPr>
      </w:pPr>
    </w:p>
    <w:p w:rsidR="008118EA" w:rsidRDefault="008118EA" w:rsidP="008118EA">
      <w:pPr>
        <w:jc w:val="both"/>
        <w:rPr>
          <w:rFonts w:ascii="Book Antiqua" w:hAnsi="Book Antiqua"/>
        </w:rPr>
      </w:pPr>
      <w:r w:rsidRPr="008206D0">
        <w:rPr>
          <w:rFonts w:ascii="Gill Sans MT" w:hAnsi="Gill Sans MT"/>
          <w:b/>
          <w:bCs/>
        </w:rPr>
        <w:t>RESPONSIBLE TO:</w:t>
      </w:r>
      <w:r>
        <w:rPr>
          <w:rFonts w:ascii="Book Antiqua" w:hAnsi="Book Antiqua"/>
        </w:rPr>
        <w:tab/>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Georgia" w:hAnsi="Georgia"/>
        </w:rPr>
        <w:t>Head Coach</w:t>
      </w:r>
      <w:r>
        <w:rPr>
          <w:rFonts w:ascii="Book Antiqua" w:hAnsi="Book Antiqua"/>
        </w:rPr>
        <w:t xml:space="preserve"> </w:t>
      </w:r>
    </w:p>
    <w:p w:rsidR="008118EA" w:rsidRDefault="008118EA" w:rsidP="008118EA">
      <w:pPr>
        <w:jc w:val="both"/>
        <w:rPr>
          <w:rFonts w:ascii="Book Antiqua" w:hAnsi="Book Antiqua"/>
        </w:rPr>
      </w:pPr>
    </w:p>
    <w:p w:rsidR="008118EA" w:rsidRPr="00C21B96" w:rsidRDefault="008118EA" w:rsidP="008118EA">
      <w:pPr>
        <w:jc w:val="both"/>
        <w:rPr>
          <w:rFonts w:ascii="Georgia" w:hAnsi="Georgia"/>
        </w:rPr>
      </w:pPr>
      <w:r w:rsidRPr="008206D0">
        <w:rPr>
          <w:rFonts w:ascii="Gill Sans MT" w:hAnsi="Gill Sans MT"/>
          <w:b/>
        </w:rPr>
        <w:t>RESPONSIBLE FOR</w:t>
      </w:r>
      <w:r>
        <w:rPr>
          <w:rFonts w:ascii="Gill Sans MT" w:hAnsi="Gill Sans MT"/>
          <w:b/>
        </w:rPr>
        <w:t xml:space="preserve"> WORKING WITH</w:t>
      </w:r>
      <w:r w:rsidRPr="008206D0">
        <w:rPr>
          <w:rFonts w:ascii="Gill Sans MT" w:hAnsi="Gill Sans MT"/>
          <w:b/>
        </w:rPr>
        <w:t>:</w:t>
      </w:r>
      <w:r>
        <w:rPr>
          <w:rFonts w:ascii="Book Antiqua" w:hAnsi="Book Antiqua"/>
        </w:rPr>
        <w:tab/>
      </w:r>
      <w:r>
        <w:rPr>
          <w:rFonts w:ascii="Book Antiqua" w:hAnsi="Book Antiqua"/>
        </w:rPr>
        <w:tab/>
      </w:r>
      <w:r w:rsidRPr="00C21B96">
        <w:rPr>
          <w:rFonts w:ascii="Georgia" w:hAnsi="Georgia"/>
        </w:rPr>
        <w:t>Contracted Playing Staff</w:t>
      </w:r>
    </w:p>
    <w:p w:rsidR="008118EA" w:rsidRPr="00C21B96" w:rsidRDefault="008118EA" w:rsidP="008118EA">
      <w:pPr>
        <w:jc w:val="both"/>
        <w:rPr>
          <w:rFonts w:ascii="Georgia" w:hAnsi="Georgia"/>
        </w:rPr>
      </w:pPr>
      <w:r w:rsidRPr="00C21B96">
        <w:rPr>
          <w:rFonts w:ascii="Georgia" w:hAnsi="Georgia"/>
        </w:rPr>
        <w:tab/>
      </w:r>
      <w:r w:rsidRPr="00C21B96">
        <w:rPr>
          <w:rFonts w:ascii="Georgia" w:hAnsi="Georgia"/>
        </w:rPr>
        <w:tab/>
      </w:r>
      <w:r w:rsidRPr="00C21B96">
        <w:rPr>
          <w:rFonts w:ascii="Georgia" w:hAnsi="Georgia"/>
        </w:rPr>
        <w:tab/>
      </w:r>
      <w:r w:rsidRPr="00C21B96">
        <w:rPr>
          <w:rFonts w:ascii="Georgia" w:hAnsi="Georgia"/>
        </w:rPr>
        <w:tab/>
      </w:r>
      <w:r w:rsidRPr="00C21B96">
        <w:rPr>
          <w:rFonts w:ascii="Georgia" w:hAnsi="Georgia"/>
        </w:rPr>
        <w:tab/>
      </w:r>
      <w:r w:rsidRPr="00C21B96">
        <w:rPr>
          <w:rFonts w:ascii="Georgia" w:hAnsi="Georgia"/>
        </w:rPr>
        <w:tab/>
      </w:r>
      <w:r w:rsidRPr="00C21B96">
        <w:rPr>
          <w:rFonts w:ascii="Georgia" w:hAnsi="Georgia"/>
        </w:rPr>
        <w:tab/>
      </w:r>
      <w:r w:rsidRPr="00C21B96">
        <w:rPr>
          <w:rFonts w:ascii="Georgia" w:hAnsi="Georgia"/>
        </w:rPr>
        <w:tab/>
        <w:t>Academy</w:t>
      </w:r>
    </w:p>
    <w:p w:rsidR="008118EA" w:rsidRPr="00C21B96" w:rsidRDefault="008118EA" w:rsidP="008118EA">
      <w:pPr>
        <w:ind w:right="-319"/>
        <w:jc w:val="both"/>
        <w:rPr>
          <w:rFonts w:ascii="Georgia" w:hAnsi="Georgia"/>
        </w:rPr>
      </w:pPr>
      <w:r w:rsidRPr="00C21B96">
        <w:rPr>
          <w:rFonts w:ascii="Georgia" w:hAnsi="Georgia"/>
        </w:rPr>
        <w:tab/>
      </w:r>
      <w:r w:rsidRPr="00C21B96">
        <w:rPr>
          <w:rFonts w:ascii="Georgia" w:hAnsi="Georgia"/>
        </w:rPr>
        <w:tab/>
      </w:r>
      <w:r w:rsidRPr="00C21B96">
        <w:rPr>
          <w:rFonts w:ascii="Georgia" w:hAnsi="Georgia"/>
        </w:rPr>
        <w:tab/>
      </w:r>
      <w:r w:rsidRPr="00C21B96">
        <w:rPr>
          <w:rFonts w:ascii="Georgia" w:hAnsi="Georgia"/>
        </w:rPr>
        <w:tab/>
      </w:r>
      <w:r w:rsidRPr="00C21B96">
        <w:rPr>
          <w:rFonts w:ascii="Georgia" w:hAnsi="Georgia"/>
        </w:rPr>
        <w:tab/>
      </w:r>
      <w:r w:rsidRPr="00C21B96">
        <w:rPr>
          <w:rFonts w:ascii="Georgia" w:hAnsi="Georgia"/>
        </w:rPr>
        <w:tab/>
      </w:r>
      <w:r w:rsidRPr="00C21B96">
        <w:rPr>
          <w:rFonts w:ascii="Georgia" w:hAnsi="Georgia"/>
        </w:rPr>
        <w:tab/>
      </w:r>
      <w:r w:rsidRPr="00C21B96">
        <w:rPr>
          <w:rFonts w:ascii="Georgia" w:hAnsi="Georgia"/>
        </w:rPr>
        <w:tab/>
        <w:t>Emerging Player Programme</w:t>
      </w:r>
    </w:p>
    <w:p w:rsidR="008118EA" w:rsidRDefault="008118EA" w:rsidP="008118EA">
      <w:pPr>
        <w:jc w:val="both"/>
        <w:rPr>
          <w:rFonts w:ascii="Book Antiqua" w:hAnsi="Book Antiqua"/>
          <w:b/>
          <w:bCs/>
        </w:rPr>
      </w:pPr>
    </w:p>
    <w:p w:rsidR="008118EA" w:rsidRPr="004C673C" w:rsidRDefault="008118EA" w:rsidP="008118EA">
      <w:pPr>
        <w:jc w:val="both"/>
        <w:rPr>
          <w:rFonts w:ascii="Gill Sans MT" w:hAnsi="Gill Sans MT"/>
        </w:rPr>
      </w:pPr>
      <w:r w:rsidRPr="004C673C">
        <w:rPr>
          <w:rFonts w:ascii="Gill Sans MT" w:hAnsi="Gill Sans MT"/>
          <w:b/>
          <w:bCs/>
        </w:rPr>
        <w:t>RELEVANT GENERAL OBJECTIVES</w:t>
      </w:r>
      <w:r w:rsidRPr="004C673C">
        <w:rPr>
          <w:rFonts w:ascii="Gill Sans MT" w:hAnsi="Gill Sans MT"/>
        </w:rPr>
        <w:t xml:space="preserve"> </w:t>
      </w:r>
    </w:p>
    <w:p w:rsidR="008118EA" w:rsidRDefault="008118EA" w:rsidP="008118EA">
      <w:pPr>
        <w:jc w:val="both"/>
        <w:rPr>
          <w:rFonts w:ascii="Book Antiqua" w:hAnsi="Book Antiqua"/>
        </w:rPr>
      </w:pPr>
    </w:p>
    <w:p w:rsidR="008118EA" w:rsidRDefault="008118EA" w:rsidP="008118EA">
      <w:pPr>
        <w:numPr>
          <w:ilvl w:val="0"/>
          <w:numId w:val="1"/>
        </w:numPr>
        <w:spacing w:after="60"/>
        <w:jc w:val="both"/>
        <w:rPr>
          <w:rFonts w:ascii="Georgia" w:hAnsi="Georgia" w:cs="Arial"/>
        </w:rPr>
      </w:pPr>
      <w:r>
        <w:rPr>
          <w:rFonts w:ascii="Georgia" w:hAnsi="Georgia" w:cs="Arial"/>
        </w:rPr>
        <w:t>Assist the Head Coach to l</w:t>
      </w:r>
      <w:r w:rsidRPr="004C673C">
        <w:rPr>
          <w:rFonts w:ascii="Georgia" w:hAnsi="Georgia" w:cs="Arial"/>
        </w:rPr>
        <w:t>ead</w:t>
      </w:r>
      <w:r>
        <w:rPr>
          <w:rFonts w:ascii="Georgia" w:hAnsi="Georgia" w:cs="Arial"/>
        </w:rPr>
        <w:t xml:space="preserve"> the ongoing development of the Nottinghamshire men’s First XI, Second XI and Academy teams in order to produce teams that are capable of competing with distinction and winning at the very highest level of domestic cricket in which they play.</w:t>
      </w:r>
    </w:p>
    <w:p w:rsidR="008118EA" w:rsidRDefault="008118EA" w:rsidP="008118EA">
      <w:pPr>
        <w:spacing w:after="60"/>
        <w:ind w:left="720"/>
        <w:jc w:val="both"/>
        <w:rPr>
          <w:rFonts w:ascii="Georgia" w:hAnsi="Georgia" w:cs="Arial"/>
        </w:rPr>
      </w:pPr>
    </w:p>
    <w:p w:rsidR="008118EA" w:rsidRPr="004C673C" w:rsidRDefault="008118EA" w:rsidP="008118EA">
      <w:pPr>
        <w:numPr>
          <w:ilvl w:val="0"/>
          <w:numId w:val="1"/>
        </w:numPr>
        <w:spacing w:after="60"/>
        <w:jc w:val="both"/>
        <w:rPr>
          <w:rFonts w:ascii="Georgia" w:hAnsi="Georgia" w:cs="Arial"/>
        </w:rPr>
      </w:pPr>
      <w:r>
        <w:rPr>
          <w:rFonts w:ascii="Georgia" w:hAnsi="Georgia" w:cs="Arial"/>
        </w:rPr>
        <w:t>Work flexibly to undertake a wide variety of coaching activities which support the Head Coach in carrying out his role.</w:t>
      </w:r>
    </w:p>
    <w:p w:rsidR="008118EA" w:rsidRPr="004C673C" w:rsidRDefault="008118EA" w:rsidP="008118EA">
      <w:pPr>
        <w:ind w:left="360"/>
        <w:jc w:val="both"/>
        <w:rPr>
          <w:rFonts w:ascii="Georgia" w:hAnsi="Georgia"/>
        </w:rPr>
      </w:pPr>
    </w:p>
    <w:p w:rsidR="008118EA" w:rsidRDefault="008118EA" w:rsidP="008118EA">
      <w:pPr>
        <w:numPr>
          <w:ilvl w:val="0"/>
          <w:numId w:val="1"/>
        </w:numPr>
        <w:jc w:val="both"/>
        <w:rPr>
          <w:rFonts w:ascii="Georgia" w:hAnsi="Georgia"/>
        </w:rPr>
      </w:pPr>
      <w:r w:rsidRPr="004C673C">
        <w:rPr>
          <w:rFonts w:ascii="Georgia" w:hAnsi="Georgia"/>
        </w:rPr>
        <w:t xml:space="preserve">Work </w:t>
      </w:r>
      <w:r>
        <w:rPr>
          <w:rFonts w:ascii="Georgia" w:hAnsi="Georgia"/>
        </w:rPr>
        <w:t>collaboratively</w:t>
      </w:r>
      <w:r w:rsidRPr="004C673C">
        <w:rPr>
          <w:rFonts w:ascii="Georgia" w:hAnsi="Georgia"/>
        </w:rPr>
        <w:t xml:space="preserve"> with other members of the </w:t>
      </w:r>
      <w:r>
        <w:rPr>
          <w:rFonts w:ascii="Georgia" w:hAnsi="Georgia"/>
        </w:rPr>
        <w:t xml:space="preserve">Club’s </w:t>
      </w:r>
      <w:r w:rsidRPr="004C673C">
        <w:rPr>
          <w:rFonts w:ascii="Georgia" w:hAnsi="Georgia"/>
        </w:rPr>
        <w:t>coaching team to ensure the delivery of the Club’s Cricket Strategy</w:t>
      </w:r>
      <w:r>
        <w:rPr>
          <w:rFonts w:ascii="Georgia" w:hAnsi="Georgia"/>
        </w:rPr>
        <w:t xml:space="preserve"> and objectives</w:t>
      </w:r>
      <w:r w:rsidRPr="004C673C">
        <w:rPr>
          <w:rFonts w:ascii="Georgia" w:hAnsi="Georgia"/>
        </w:rPr>
        <w:t>.</w:t>
      </w:r>
    </w:p>
    <w:p w:rsidR="008118EA" w:rsidRDefault="008118EA" w:rsidP="008118EA">
      <w:pPr>
        <w:pStyle w:val="ListParagraph"/>
        <w:rPr>
          <w:rFonts w:ascii="Georgia" w:hAnsi="Georgia"/>
        </w:rPr>
      </w:pPr>
    </w:p>
    <w:p w:rsidR="008118EA" w:rsidRDefault="008118EA" w:rsidP="008118EA">
      <w:pPr>
        <w:numPr>
          <w:ilvl w:val="0"/>
          <w:numId w:val="1"/>
        </w:numPr>
        <w:jc w:val="both"/>
        <w:rPr>
          <w:rFonts w:ascii="Georgia" w:hAnsi="Georgia"/>
        </w:rPr>
      </w:pPr>
      <w:r>
        <w:rPr>
          <w:rFonts w:ascii="Georgia" w:hAnsi="Georgia"/>
        </w:rPr>
        <w:t>Work co-operatively with other coaching and clinical support staff to ensure continuity of a strong team culture that supports and delivers best practice in coaching, science and medicine and player development.</w:t>
      </w:r>
    </w:p>
    <w:p w:rsidR="008118EA" w:rsidRDefault="008118EA" w:rsidP="008118EA">
      <w:pPr>
        <w:pStyle w:val="ListParagraph"/>
        <w:rPr>
          <w:rFonts w:ascii="Georgia" w:hAnsi="Georgia"/>
        </w:rPr>
      </w:pPr>
    </w:p>
    <w:p w:rsidR="008118EA" w:rsidRPr="004C673C" w:rsidRDefault="008118EA" w:rsidP="008118EA">
      <w:pPr>
        <w:numPr>
          <w:ilvl w:val="0"/>
          <w:numId w:val="1"/>
        </w:numPr>
        <w:jc w:val="both"/>
        <w:rPr>
          <w:rFonts w:ascii="Georgia" w:hAnsi="Georgia"/>
        </w:rPr>
      </w:pPr>
      <w:r>
        <w:rPr>
          <w:rFonts w:ascii="Georgia" w:hAnsi="Georgia"/>
        </w:rPr>
        <w:t>Support the wider development of coaches within the Club from professional level to the player pathway ensuring that elite cricket in Nottinghamshire is successful at all levels.</w:t>
      </w:r>
    </w:p>
    <w:p w:rsidR="008118EA" w:rsidRPr="004C673C" w:rsidRDefault="008118EA" w:rsidP="008118EA">
      <w:pPr>
        <w:jc w:val="both"/>
        <w:rPr>
          <w:rFonts w:ascii="Georgia" w:hAnsi="Georgia"/>
        </w:rPr>
      </w:pPr>
    </w:p>
    <w:p w:rsidR="008118EA" w:rsidRPr="004C673C" w:rsidRDefault="008118EA" w:rsidP="008118EA">
      <w:pPr>
        <w:numPr>
          <w:ilvl w:val="0"/>
          <w:numId w:val="1"/>
        </w:numPr>
        <w:jc w:val="both"/>
        <w:rPr>
          <w:rFonts w:ascii="Georgia" w:hAnsi="Georgia"/>
        </w:rPr>
      </w:pPr>
      <w:r>
        <w:rPr>
          <w:rFonts w:ascii="Georgia" w:hAnsi="Georgia"/>
        </w:rPr>
        <w:t xml:space="preserve">Protect, </w:t>
      </w:r>
      <w:r w:rsidRPr="004C673C">
        <w:rPr>
          <w:rFonts w:ascii="Georgia" w:hAnsi="Georgia"/>
        </w:rPr>
        <w:t>enhance</w:t>
      </w:r>
      <w:r>
        <w:rPr>
          <w:rFonts w:ascii="Georgia" w:hAnsi="Georgia"/>
        </w:rPr>
        <w:t xml:space="preserve"> and develop</w:t>
      </w:r>
      <w:r w:rsidRPr="004C673C">
        <w:rPr>
          <w:rFonts w:ascii="Georgia" w:hAnsi="Georgia"/>
        </w:rPr>
        <w:t xml:space="preserve"> the Trent Bridge brand and its values.</w:t>
      </w:r>
    </w:p>
    <w:p w:rsidR="008118EA" w:rsidRDefault="008118EA" w:rsidP="008118EA">
      <w:pPr>
        <w:ind w:left="360"/>
        <w:jc w:val="both"/>
        <w:rPr>
          <w:rFonts w:ascii="Book Antiqua" w:hAnsi="Book Antiqua"/>
        </w:rPr>
      </w:pPr>
    </w:p>
    <w:p w:rsidR="008118EA" w:rsidRPr="009E00BB" w:rsidRDefault="008118EA" w:rsidP="008118EA"/>
    <w:p w:rsidR="008118EA" w:rsidRDefault="008118EA" w:rsidP="008118EA">
      <w:pPr>
        <w:pStyle w:val="Heading1"/>
        <w:jc w:val="both"/>
        <w:rPr>
          <w:rFonts w:ascii="Gill Sans MT" w:hAnsi="Gill Sans MT"/>
        </w:rPr>
      </w:pPr>
      <w:r w:rsidRPr="00397E98">
        <w:rPr>
          <w:rFonts w:ascii="Gill Sans MT" w:hAnsi="Gill Sans MT"/>
        </w:rPr>
        <w:t>SPECIFIC ROLE PROFILE</w:t>
      </w:r>
    </w:p>
    <w:p w:rsidR="008118EA" w:rsidRDefault="008118EA" w:rsidP="008118EA"/>
    <w:p w:rsidR="008118EA" w:rsidRDefault="008118EA" w:rsidP="008118EA">
      <w:pPr>
        <w:numPr>
          <w:ilvl w:val="0"/>
          <w:numId w:val="3"/>
        </w:numPr>
        <w:spacing w:after="60"/>
        <w:jc w:val="both"/>
        <w:rPr>
          <w:rFonts w:ascii="Georgia" w:hAnsi="Georgia" w:cs="Arial"/>
        </w:rPr>
      </w:pPr>
      <w:r>
        <w:rPr>
          <w:rFonts w:ascii="Georgia" w:hAnsi="Georgia" w:cs="Arial"/>
        </w:rPr>
        <w:t>Assist the Head Coach in the training and playing programme of the Professional Players.</w:t>
      </w:r>
    </w:p>
    <w:p w:rsidR="008118EA" w:rsidRDefault="008118EA" w:rsidP="008118EA">
      <w:pPr>
        <w:spacing w:after="60"/>
        <w:jc w:val="both"/>
        <w:rPr>
          <w:rFonts w:ascii="Georgia" w:hAnsi="Georgia" w:cs="Arial"/>
        </w:rPr>
      </w:pPr>
    </w:p>
    <w:p w:rsidR="008118EA" w:rsidRDefault="008118EA" w:rsidP="008118EA">
      <w:pPr>
        <w:numPr>
          <w:ilvl w:val="0"/>
          <w:numId w:val="3"/>
        </w:numPr>
        <w:spacing w:after="60"/>
        <w:jc w:val="both"/>
        <w:rPr>
          <w:rFonts w:ascii="Georgia" w:hAnsi="Georgia" w:cs="Arial"/>
        </w:rPr>
      </w:pPr>
      <w:r w:rsidRPr="00302284">
        <w:rPr>
          <w:rFonts w:ascii="Georgia" w:hAnsi="Georgia" w:cs="Arial"/>
        </w:rPr>
        <w:t xml:space="preserve">Organise </w:t>
      </w:r>
      <w:r>
        <w:rPr>
          <w:rFonts w:ascii="Georgia" w:hAnsi="Georgia" w:cs="Arial"/>
        </w:rPr>
        <w:t xml:space="preserve">the Nottinghamshire </w:t>
      </w:r>
      <w:r w:rsidRPr="00302284">
        <w:rPr>
          <w:rFonts w:ascii="Georgia" w:hAnsi="Georgia" w:cs="Arial"/>
        </w:rPr>
        <w:t>Second XI fixtures to fit within the budget allocated by the Director of Cricket.</w:t>
      </w:r>
    </w:p>
    <w:p w:rsidR="008118EA" w:rsidRPr="00302284" w:rsidRDefault="008118EA" w:rsidP="008118EA">
      <w:pPr>
        <w:spacing w:after="60"/>
        <w:ind w:left="720"/>
        <w:jc w:val="both"/>
        <w:rPr>
          <w:rFonts w:ascii="Georgia" w:hAnsi="Georgia" w:cs="Arial"/>
        </w:rPr>
      </w:pPr>
    </w:p>
    <w:p w:rsidR="008118EA" w:rsidRDefault="008118EA" w:rsidP="008118EA">
      <w:pPr>
        <w:numPr>
          <w:ilvl w:val="0"/>
          <w:numId w:val="3"/>
        </w:numPr>
        <w:spacing w:after="60"/>
        <w:jc w:val="both"/>
        <w:rPr>
          <w:rFonts w:ascii="Georgia" w:hAnsi="Georgia" w:cs="Arial"/>
        </w:rPr>
      </w:pPr>
      <w:r>
        <w:rPr>
          <w:rFonts w:ascii="Georgia" w:hAnsi="Georgia" w:cs="Arial"/>
        </w:rPr>
        <w:t>Coach and manage the Nottinghamshire Second XI in all their competitive and friendly matches during the season.</w:t>
      </w:r>
    </w:p>
    <w:p w:rsidR="008118EA" w:rsidRDefault="008118EA" w:rsidP="008118EA">
      <w:pPr>
        <w:pStyle w:val="ListParagraph"/>
        <w:rPr>
          <w:rFonts w:ascii="Georgia" w:hAnsi="Georgia" w:cs="Arial"/>
        </w:rPr>
      </w:pPr>
    </w:p>
    <w:p w:rsidR="008118EA" w:rsidRPr="00C2694F" w:rsidRDefault="008118EA" w:rsidP="008118EA">
      <w:pPr>
        <w:spacing w:after="60"/>
        <w:ind w:left="720"/>
        <w:jc w:val="both"/>
        <w:rPr>
          <w:rFonts w:ascii="Georgia" w:hAnsi="Georgia" w:cs="Arial"/>
        </w:rPr>
      </w:pPr>
    </w:p>
    <w:p w:rsidR="008118EA" w:rsidRDefault="008118EA" w:rsidP="008118EA">
      <w:pPr>
        <w:numPr>
          <w:ilvl w:val="0"/>
          <w:numId w:val="3"/>
        </w:numPr>
        <w:spacing w:after="60"/>
        <w:jc w:val="both"/>
        <w:rPr>
          <w:rFonts w:ascii="Georgia" w:hAnsi="Georgia" w:cs="Arial"/>
        </w:rPr>
      </w:pPr>
      <w:r>
        <w:rPr>
          <w:rFonts w:ascii="Georgia" w:hAnsi="Georgia" w:cs="Arial"/>
        </w:rPr>
        <w:t>Assist the Elite Performance Manager (Matt Wood) in the coaching of Academy and Emerging Player Pathway players to ensure that the best young players are exposed to the highest level of cricket when appropriate.</w:t>
      </w:r>
    </w:p>
    <w:p w:rsidR="008118EA" w:rsidRDefault="008118EA" w:rsidP="008118EA">
      <w:pPr>
        <w:spacing w:after="60"/>
        <w:ind w:left="360"/>
        <w:jc w:val="both"/>
        <w:rPr>
          <w:rFonts w:ascii="Book Antiqua" w:hAnsi="Book Antiqua" w:cs="Arial"/>
        </w:rPr>
      </w:pPr>
    </w:p>
    <w:p w:rsidR="008118EA" w:rsidRPr="00C2694F" w:rsidRDefault="008118EA" w:rsidP="008118EA">
      <w:pPr>
        <w:numPr>
          <w:ilvl w:val="0"/>
          <w:numId w:val="1"/>
        </w:numPr>
        <w:spacing w:after="60"/>
        <w:jc w:val="both"/>
        <w:rPr>
          <w:rFonts w:ascii="Georgia" w:hAnsi="Georgia" w:cs="Arial"/>
        </w:rPr>
      </w:pPr>
      <w:r>
        <w:rPr>
          <w:rFonts w:ascii="Georgia" w:hAnsi="Georgia" w:cs="Arial"/>
        </w:rPr>
        <w:t>Take a full part in the winter coaching programme for all Nottinghamshire County Cricket Club players, both Professional and Academy.</w:t>
      </w:r>
    </w:p>
    <w:p w:rsidR="008118EA" w:rsidRDefault="008118EA" w:rsidP="008118EA">
      <w:pPr>
        <w:spacing w:after="60"/>
        <w:ind w:left="360"/>
        <w:jc w:val="both"/>
        <w:rPr>
          <w:rFonts w:ascii="Book Antiqua" w:hAnsi="Book Antiqua" w:cs="Arial"/>
        </w:rPr>
      </w:pPr>
    </w:p>
    <w:p w:rsidR="008118EA" w:rsidRDefault="008118EA" w:rsidP="008118EA">
      <w:pPr>
        <w:numPr>
          <w:ilvl w:val="0"/>
          <w:numId w:val="1"/>
        </w:numPr>
        <w:spacing w:after="60"/>
        <w:jc w:val="both"/>
        <w:rPr>
          <w:rFonts w:ascii="Georgia" w:hAnsi="Georgia" w:cs="Arial"/>
        </w:rPr>
      </w:pPr>
      <w:r>
        <w:rPr>
          <w:rFonts w:ascii="Georgia" w:hAnsi="Georgia" w:cs="Arial"/>
        </w:rPr>
        <w:t>Identify, monitor and suggest new players for the Professional staff from within and outside the County.</w:t>
      </w:r>
    </w:p>
    <w:p w:rsidR="008118EA" w:rsidRDefault="008118EA" w:rsidP="008118EA">
      <w:pPr>
        <w:pStyle w:val="ListParagraph"/>
        <w:rPr>
          <w:rFonts w:ascii="Georgia" w:hAnsi="Georgia" w:cs="Arial"/>
        </w:rPr>
      </w:pPr>
    </w:p>
    <w:p w:rsidR="008118EA" w:rsidRDefault="008118EA" w:rsidP="008118EA">
      <w:pPr>
        <w:numPr>
          <w:ilvl w:val="0"/>
          <w:numId w:val="1"/>
        </w:numPr>
        <w:spacing w:after="60"/>
        <w:jc w:val="both"/>
        <w:rPr>
          <w:rFonts w:ascii="Georgia" w:hAnsi="Georgia" w:cs="Arial"/>
        </w:rPr>
      </w:pPr>
      <w:r>
        <w:rPr>
          <w:rFonts w:ascii="Georgia" w:hAnsi="Georgia" w:cs="Arial"/>
        </w:rPr>
        <w:t>Take a full part in performance reviews as directed by the Head Coach or the Director of Cricket.</w:t>
      </w:r>
    </w:p>
    <w:p w:rsidR="008118EA" w:rsidRDefault="008118EA" w:rsidP="008118EA">
      <w:pPr>
        <w:pStyle w:val="ListParagraph"/>
        <w:rPr>
          <w:rFonts w:ascii="Georgia" w:hAnsi="Georgia" w:cs="Arial"/>
        </w:rPr>
      </w:pPr>
    </w:p>
    <w:p w:rsidR="008118EA" w:rsidRDefault="008118EA" w:rsidP="008118EA">
      <w:pPr>
        <w:numPr>
          <w:ilvl w:val="0"/>
          <w:numId w:val="1"/>
        </w:numPr>
        <w:spacing w:after="60"/>
        <w:jc w:val="both"/>
        <w:rPr>
          <w:rFonts w:ascii="Georgia" w:hAnsi="Georgia" w:cs="Arial"/>
        </w:rPr>
      </w:pPr>
      <w:r>
        <w:rPr>
          <w:rFonts w:ascii="Georgia" w:hAnsi="Georgia" w:cs="Arial"/>
        </w:rPr>
        <w:t>Assist in the running of the Nottinghamshire Academy side in the NCB Premier League at the instruction of the Director of Cricket.</w:t>
      </w:r>
    </w:p>
    <w:p w:rsidR="008118EA" w:rsidRDefault="008118EA" w:rsidP="008118EA">
      <w:pPr>
        <w:pStyle w:val="ListParagraph"/>
        <w:rPr>
          <w:rFonts w:ascii="Georgia" w:hAnsi="Georgia" w:cs="Arial"/>
        </w:rPr>
      </w:pPr>
    </w:p>
    <w:p w:rsidR="008118EA" w:rsidRDefault="008118EA" w:rsidP="008118EA">
      <w:pPr>
        <w:numPr>
          <w:ilvl w:val="0"/>
          <w:numId w:val="1"/>
        </w:numPr>
        <w:spacing w:after="60"/>
        <w:jc w:val="both"/>
        <w:rPr>
          <w:rFonts w:ascii="Georgia" w:hAnsi="Georgia" w:cs="Arial"/>
        </w:rPr>
      </w:pPr>
      <w:r>
        <w:rPr>
          <w:rFonts w:ascii="Georgia" w:hAnsi="Georgia" w:cs="Arial"/>
        </w:rPr>
        <w:t>Liaise with non-First XI players and their league clubs to confirm availability and appropriate workloads in league cricket to minimise injury risk and maximise opportunity.</w:t>
      </w:r>
    </w:p>
    <w:p w:rsidR="008118EA" w:rsidRDefault="008118EA" w:rsidP="008118EA">
      <w:pPr>
        <w:pStyle w:val="ListParagraph"/>
        <w:rPr>
          <w:rFonts w:ascii="Georgia" w:hAnsi="Georgia" w:cs="Arial"/>
        </w:rPr>
      </w:pPr>
    </w:p>
    <w:p w:rsidR="008118EA" w:rsidRDefault="008118EA" w:rsidP="008118EA">
      <w:pPr>
        <w:numPr>
          <w:ilvl w:val="0"/>
          <w:numId w:val="1"/>
        </w:numPr>
        <w:spacing w:after="60"/>
        <w:jc w:val="both"/>
        <w:rPr>
          <w:rFonts w:ascii="Georgia" w:hAnsi="Georgia" w:cs="Arial"/>
        </w:rPr>
      </w:pPr>
      <w:r>
        <w:rPr>
          <w:rFonts w:ascii="Georgia" w:hAnsi="Georgia" w:cs="Arial"/>
        </w:rPr>
        <w:t>Provide clear reports to the Head Coach and the Director of Cricket on the development of non-First XI players and suggest when appropriate candidates are ready for selection.</w:t>
      </w:r>
    </w:p>
    <w:p w:rsidR="008118EA" w:rsidRDefault="008118EA" w:rsidP="008118EA">
      <w:pPr>
        <w:pStyle w:val="ListParagraph"/>
        <w:rPr>
          <w:rFonts w:ascii="Georgia" w:hAnsi="Georgia" w:cs="Arial"/>
        </w:rPr>
      </w:pPr>
    </w:p>
    <w:p w:rsidR="008118EA" w:rsidRDefault="008118EA" w:rsidP="008118EA">
      <w:pPr>
        <w:numPr>
          <w:ilvl w:val="0"/>
          <w:numId w:val="1"/>
        </w:numPr>
        <w:spacing w:after="60"/>
        <w:jc w:val="both"/>
        <w:rPr>
          <w:rFonts w:ascii="Georgia" w:hAnsi="Georgia" w:cs="Arial"/>
        </w:rPr>
      </w:pPr>
      <w:r>
        <w:rPr>
          <w:rFonts w:ascii="Georgia" w:hAnsi="Georgia" w:cs="Arial"/>
        </w:rPr>
        <w:t>Run specialist fielding sessions across the Elite Programme including the First XI.</w:t>
      </w:r>
    </w:p>
    <w:p w:rsidR="008118EA" w:rsidRDefault="008118EA" w:rsidP="008118EA">
      <w:pPr>
        <w:pStyle w:val="ListParagraph"/>
        <w:rPr>
          <w:rFonts w:ascii="Georgia" w:hAnsi="Georgia" w:cs="Arial"/>
        </w:rPr>
      </w:pPr>
    </w:p>
    <w:p w:rsidR="008118EA" w:rsidRDefault="008118EA" w:rsidP="008118EA">
      <w:pPr>
        <w:numPr>
          <w:ilvl w:val="0"/>
          <w:numId w:val="1"/>
        </w:numPr>
        <w:spacing w:after="60"/>
        <w:jc w:val="both"/>
        <w:rPr>
          <w:rFonts w:ascii="Georgia" w:hAnsi="Georgia" w:cs="Arial"/>
        </w:rPr>
      </w:pPr>
      <w:r>
        <w:rPr>
          <w:rFonts w:ascii="Georgia" w:hAnsi="Georgia" w:cs="Arial"/>
        </w:rPr>
        <w:t>Run coaching workshops for Academy/EPP/Age Group players as requested by the Director of Cricket.</w:t>
      </w:r>
    </w:p>
    <w:p w:rsidR="008118EA" w:rsidRDefault="008118EA" w:rsidP="008118EA">
      <w:pPr>
        <w:pStyle w:val="ListParagraph"/>
        <w:rPr>
          <w:rFonts w:ascii="Georgia" w:hAnsi="Georgia" w:cs="Arial"/>
        </w:rPr>
      </w:pPr>
    </w:p>
    <w:p w:rsidR="008118EA" w:rsidRDefault="008118EA" w:rsidP="008118EA">
      <w:pPr>
        <w:numPr>
          <w:ilvl w:val="0"/>
          <w:numId w:val="1"/>
        </w:numPr>
        <w:spacing w:after="60"/>
        <w:jc w:val="both"/>
        <w:rPr>
          <w:rFonts w:ascii="Georgia" w:hAnsi="Georgia" w:cs="Arial"/>
        </w:rPr>
      </w:pPr>
      <w:r>
        <w:rPr>
          <w:rFonts w:ascii="Georgia" w:hAnsi="Georgia" w:cs="Arial"/>
        </w:rPr>
        <w:t>Assist in the education and improved learning of the County Age Group coaches.</w:t>
      </w:r>
    </w:p>
    <w:p w:rsidR="008118EA" w:rsidRDefault="008118EA" w:rsidP="008118EA">
      <w:pPr>
        <w:pStyle w:val="ListParagraph"/>
        <w:rPr>
          <w:rFonts w:ascii="Georgia" w:hAnsi="Georgia" w:cs="Arial"/>
        </w:rPr>
      </w:pPr>
    </w:p>
    <w:p w:rsidR="008118EA" w:rsidRPr="00D70700" w:rsidRDefault="008118EA" w:rsidP="008118EA">
      <w:pPr>
        <w:numPr>
          <w:ilvl w:val="0"/>
          <w:numId w:val="1"/>
        </w:numPr>
        <w:spacing w:after="60"/>
        <w:jc w:val="both"/>
        <w:rPr>
          <w:rFonts w:ascii="Georgia" w:hAnsi="Georgia" w:cs="Arial"/>
        </w:rPr>
      </w:pPr>
      <w:r>
        <w:rPr>
          <w:rFonts w:ascii="Georgia" w:hAnsi="Georgia" w:cs="Arial"/>
        </w:rPr>
        <w:t>Ensure the provision of good quality net bowlers for all International matches at Trent Bridge.</w:t>
      </w:r>
    </w:p>
    <w:p w:rsidR="008118EA" w:rsidRDefault="008118EA" w:rsidP="008118EA">
      <w:pPr>
        <w:pStyle w:val="ListParagraph"/>
        <w:rPr>
          <w:rFonts w:ascii="Georgia" w:hAnsi="Georgia" w:cs="Arial"/>
        </w:rPr>
      </w:pPr>
    </w:p>
    <w:p w:rsidR="008118EA" w:rsidRDefault="008118EA" w:rsidP="008118EA">
      <w:pPr>
        <w:spacing w:after="60"/>
        <w:jc w:val="both"/>
        <w:rPr>
          <w:rFonts w:ascii="Gill Sans MT" w:hAnsi="Gill Sans MT" w:cs="Arial"/>
          <w:b/>
        </w:rPr>
      </w:pPr>
      <w:r w:rsidRPr="00B359BC">
        <w:rPr>
          <w:rFonts w:ascii="Gill Sans MT" w:hAnsi="Gill Sans MT" w:cs="Arial"/>
          <w:b/>
        </w:rPr>
        <w:t>Other</w:t>
      </w:r>
    </w:p>
    <w:p w:rsidR="008118EA" w:rsidRPr="00B359BC" w:rsidRDefault="008118EA" w:rsidP="008118EA">
      <w:pPr>
        <w:spacing w:after="60"/>
        <w:jc w:val="both"/>
        <w:rPr>
          <w:rFonts w:ascii="Gill Sans MT" w:hAnsi="Gill Sans MT" w:cs="Arial"/>
          <w:b/>
        </w:rPr>
      </w:pPr>
    </w:p>
    <w:p w:rsidR="008118EA" w:rsidRPr="00B359BC" w:rsidRDefault="008118EA" w:rsidP="008118EA">
      <w:pPr>
        <w:numPr>
          <w:ilvl w:val="0"/>
          <w:numId w:val="1"/>
        </w:numPr>
        <w:spacing w:after="60"/>
        <w:jc w:val="both"/>
        <w:rPr>
          <w:rFonts w:ascii="Georgia" w:hAnsi="Georgia" w:cs="Arial"/>
        </w:rPr>
      </w:pPr>
      <w:r w:rsidRPr="00B359BC">
        <w:rPr>
          <w:rFonts w:ascii="Georgia" w:hAnsi="Georgia" w:cs="Arial"/>
        </w:rPr>
        <w:t>Ensure Health &amp; Safety issues are at the forefront of all work undertaken with relevant Risk Assessments being completed where appropriate.</w:t>
      </w:r>
    </w:p>
    <w:p w:rsidR="008118EA" w:rsidRPr="00B359BC" w:rsidRDefault="008118EA" w:rsidP="008118EA">
      <w:pPr>
        <w:spacing w:after="60"/>
        <w:ind w:left="360"/>
        <w:jc w:val="both"/>
        <w:rPr>
          <w:rFonts w:ascii="Georgia" w:hAnsi="Georgia" w:cs="Arial"/>
        </w:rPr>
      </w:pPr>
    </w:p>
    <w:p w:rsidR="008118EA" w:rsidRPr="00B359BC" w:rsidRDefault="008118EA" w:rsidP="008118EA">
      <w:pPr>
        <w:numPr>
          <w:ilvl w:val="0"/>
          <w:numId w:val="1"/>
        </w:numPr>
        <w:spacing w:after="60"/>
        <w:jc w:val="both"/>
        <w:rPr>
          <w:rFonts w:ascii="Georgia" w:hAnsi="Georgia" w:cs="Arial"/>
        </w:rPr>
      </w:pPr>
      <w:r w:rsidRPr="00B359BC">
        <w:rPr>
          <w:rFonts w:ascii="Georgia" w:hAnsi="Georgia" w:cs="Arial"/>
        </w:rPr>
        <w:t xml:space="preserve">Any other duties as requested by the </w:t>
      </w:r>
      <w:r>
        <w:rPr>
          <w:rFonts w:ascii="Georgia" w:hAnsi="Georgia" w:cs="Arial"/>
        </w:rPr>
        <w:t>Head Coach</w:t>
      </w:r>
      <w:r w:rsidRPr="00B359BC">
        <w:rPr>
          <w:rFonts w:ascii="Georgia" w:hAnsi="Georgia" w:cs="Arial"/>
        </w:rPr>
        <w:t xml:space="preserve"> and consistent with the grading of the post</w:t>
      </w:r>
    </w:p>
    <w:p w:rsidR="008118EA" w:rsidRPr="00B359BC" w:rsidRDefault="008118EA" w:rsidP="008118EA">
      <w:pPr>
        <w:jc w:val="both"/>
        <w:rPr>
          <w:rFonts w:ascii="Georgia" w:hAnsi="Georgia" w:cs="Arial"/>
        </w:rPr>
      </w:pPr>
    </w:p>
    <w:p w:rsidR="008118EA" w:rsidRPr="00B359BC" w:rsidRDefault="008118EA" w:rsidP="008118EA">
      <w:pPr>
        <w:jc w:val="both"/>
        <w:rPr>
          <w:rFonts w:ascii="Georgia" w:hAnsi="Georgia" w:cs="Arial"/>
        </w:rPr>
      </w:pPr>
    </w:p>
    <w:p w:rsidR="008118EA" w:rsidRPr="00B359BC" w:rsidRDefault="008118EA" w:rsidP="008118EA">
      <w:pPr>
        <w:pStyle w:val="Heading1"/>
        <w:jc w:val="both"/>
        <w:rPr>
          <w:rFonts w:ascii="Georgia" w:hAnsi="Georgia"/>
        </w:rPr>
      </w:pPr>
      <w:r w:rsidRPr="00B359BC">
        <w:rPr>
          <w:rFonts w:ascii="Georgia" w:hAnsi="Georgia"/>
        </w:rPr>
        <w:t>MEASURABLE KPIs</w:t>
      </w:r>
    </w:p>
    <w:p w:rsidR="008118EA" w:rsidRPr="00B359BC" w:rsidRDefault="008118EA" w:rsidP="008118EA">
      <w:pPr>
        <w:jc w:val="both"/>
        <w:rPr>
          <w:rFonts w:ascii="Georgia" w:hAnsi="Georgia"/>
        </w:rPr>
      </w:pPr>
    </w:p>
    <w:p w:rsidR="008118EA" w:rsidRPr="00B359BC" w:rsidRDefault="008118EA" w:rsidP="008118EA">
      <w:pPr>
        <w:jc w:val="both"/>
        <w:rPr>
          <w:rFonts w:ascii="Georgia" w:hAnsi="Georgia"/>
        </w:rPr>
      </w:pPr>
      <w:r w:rsidRPr="00B359BC">
        <w:rPr>
          <w:rFonts w:ascii="Georgia" w:hAnsi="Georgia"/>
        </w:rPr>
        <w:t>To be agreed with the post-holder but to include objectives which deliver:</w:t>
      </w:r>
    </w:p>
    <w:p w:rsidR="008118EA" w:rsidRPr="00B359BC" w:rsidRDefault="008118EA" w:rsidP="008118EA">
      <w:pPr>
        <w:jc w:val="both"/>
        <w:rPr>
          <w:rFonts w:ascii="Georgia" w:hAnsi="Georgia"/>
        </w:rPr>
      </w:pPr>
    </w:p>
    <w:p w:rsidR="008118EA" w:rsidRDefault="008118EA" w:rsidP="008118EA">
      <w:pPr>
        <w:numPr>
          <w:ilvl w:val="0"/>
          <w:numId w:val="2"/>
        </w:numPr>
        <w:jc w:val="both"/>
        <w:rPr>
          <w:rFonts w:ascii="Georgia" w:hAnsi="Georgia"/>
        </w:rPr>
      </w:pPr>
      <w:r w:rsidRPr="00B359BC">
        <w:rPr>
          <w:rFonts w:ascii="Georgia" w:hAnsi="Georgia"/>
        </w:rPr>
        <w:t>A quality coaching service as measured by the visible improvement in the ability of the players coached</w:t>
      </w:r>
      <w:r>
        <w:rPr>
          <w:rFonts w:ascii="Georgia" w:hAnsi="Georgia"/>
        </w:rPr>
        <w:t xml:space="preserve"> and the overall performance of the Second XI and Academy sides</w:t>
      </w:r>
      <w:r w:rsidRPr="00B359BC">
        <w:rPr>
          <w:rFonts w:ascii="Georgia" w:hAnsi="Georgia"/>
        </w:rPr>
        <w:t>.</w:t>
      </w:r>
    </w:p>
    <w:p w:rsidR="008118EA" w:rsidRDefault="008118EA" w:rsidP="008118EA">
      <w:pPr>
        <w:ind w:left="780"/>
        <w:jc w:val="both"/>
        <w:rPr>
          <w:rFonts w:ascii="Georgia" w:hAnsi="Georgia"/>
        </w:rPr>
      </w:pPr>
    </w:p>
    <w:p w:rsidR="008118EA" w:rsidRPr="00B359BC" w:rsidRDefault="008118EA" w:rsidP="008118EA">
      <w:pPr>
        <w:ind w:left="420"/>
        <w:jc w:val="both"/>
        <w:rPr>
          <w:rFonts w:ascii="Georgia" w:hAnsi="Georgia"/>
        </w:rPr>
      </w:pPr>
    </w:p>
    <w:p w:rsidR="008118EA" w:rsidRPr="00255D25" w:rsidRDefault="008118EA" w:rsidP="008118EA">
      <w:pPr>
        <w:jc w:val="both"/>
        <w:rPr>
          <w:rFonts w:ascii="Book Antiqua" w:hAnsi="Book Antiqua"/>
          <w:b/>
          <w:bCs/>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Default="008118EA" w:rsidP="00AA2956">
      <w:pPr>
        <w:jc w:val="center"/>
        <w:rPr>
          <w:rFonts w:ascii="Georgia" w:hAnsi="Georgia"/>
        </w:rPr>
      </w:pPr>
    </w:p>
    <w:p w:rsidR="008118EA" w:rsidRPr="00C86822" w:rsidRDefault="008118EA" w:rsidP="008118EA">
      <w:pPr>
        <w:jc w:val="center"/>
        <w:rPr>
          <w:rFonts w:ascii="Gill Sans MT" w:hAnsi="Gill Sans MT"/>
          <w:b/>
          <w:szCs w:val="22"/>
        </w:rPr>
      </w:pPr>
      <w:r w:rsidRPr="00C86822">
        <w:rPr>
          <w:rFonts w:ascii="Gill Sans MT" w:hAnsi="Gill Sans MT"/>
          <w:b/>
          <w:szCs w:val="22"/>
        </w:rPr>
        <w:t>PERSON SPECIFICATION</w:t>
      </w:r>
    </w:p>
    <w:p w:rsidR="008118EA" w:rsidRPr="00C86822" w:rsidRDefault="008118EA" w:rsidP="008118EA">
      <w:pPr>
        <w:jc w:val="center"/>
        <w:rPr>
          <w:rFonts w:ascii="Gill Sans MT" w:hAnsi="Gill Sans MT"/>
          <w:b/>
          <w:szCs w:val="22"/>
        </w:rPr>
      </w:pPr>
    </w:p>
    <w:p w:rsidR="008118EA" w:rsidRPr="00C86822" w:rsidRDefault="008118EA" w:rsidP="008118EA">
      <w:pPr>
        <w:jc w:val="center"/>
        <w:rPr>
          <w:rFonts w:ascii="Gill Sans MT" w:hAnsi="Gill Sans MT"/>
          <w:b/>
          <w:szCs w:val="22"/>
        </w:rPr>
      </w:pPr>
      <w:r w:rsidRPr="00C86822">
        <w:rPr>
          <w:rFonts w:ascii="Gill Sans MT" w:hAnsi="Gill Sans MT"/>
          <w:b/>
          <w:szCs w:val="22"/>
        </w:rPr>
        <w:t>ASSISTANT COACH</w:t>
      </w:r>
    </w:p>
    <w:p w:rsidR="008118EA" w:rsidRPr="00C86822" w:rsidRDefault="008118EA" w:rsidP="008118EA">
      <w:pPr>
        <w:jc w:val="center"/>
        <w:rPr>
          <w:rFonts w:ascii="Gill Sans MT" w:hAnsi="Gill Sans MT"/>
          <w:b/>
          <w:szCs w:val="22"/>
        </w:rPr>
      </w:pPr>
    </w:p>
    <w:p w:rsidR="008118EA" w:rsidRPr="00C86822" w:rsidRDefault="008118EA" w:rsidP="008118EA">
      <w:pPr>
        <w:jc w:val="center"/>
        <w:rPr>
          <w:rFonts w:ascii="Gill Sans MT" w:hAnsi="Gill Sans MT"/>
          <w:b/>
          <w:szCs w:val="22"/>
        </w:rPr>
      </w:pPr>
      <w:r w:rsidRPr="00C86822">
        <w:rPr>
          <w:rFonts w:ascii="Gill Sans MT" w:hAnsi="Gill Sans MT"/>
          <w:b/>
          <w:szCs w:val="22"/>
        </w:rPr>
        <w:t>Department:  CRICKET</w:t>
      </w:r>
    </w:p>
    <w:p w:rsidR="008118EA" w:rsidRPr="0025591A" w:rsidRDefault="008118EA" w:rsidP="008118EA">
      <w:pPr>
        <w:rPr>
          <w:rFonts w:ascii="Book Antiqua" w:hAnsi="Book Antiqu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3176"/>
        <w:gridCol w:w="3270"/>
      </w:tblGrid>
      <w:tr w:rsidR="008118EA" w:rsidRPr="00116556" w:rsidTr="00303173">
        <w:tc>
          <w:tcPr>
            <w:tcW w:w="2448" w:type="dxa"/>
            <w:shd w:val="clear" w:color="auto" w:fill="auto"/>
          </w:tcPr>
          <w:p w:rsidR="008118EA" w:rsidRPr="00C86822" w:rsidRDefault="008118EA" w:rsidP="00303173">
            <w:pPr>
              <w:rPr>
                <w:rFonts w:ascii="Gill Sans MT" w:hAnsi="Gill Sans MT"/>
                <w:szCs w:val="22"/>
              </w:rPr>
            </w:pPr>
          </w:p>
        </w:tc>
        <w:tc>
          <w:tcPr>
            <w:tcW w:w="3600" w:type="dxa"/>
            <w:shd w:val="clear" w:color="auto" w:fill="auto"/>
          </w:tcPr>
          <w:p w:rsidR="008118EA" w:rsidRPr="00C86822" w:rsidRDefault="008118EA" w:rsidP="00303173">
            <w:pPr>
              <w:rPr>
                <w:rFonts w:ascii="Gill Sans MT" w:hAnsi="Gill Sans MT"/>
                <w:b/>
                <w:szCs w:val="22"/>
              </w:rPr>
            </w:pPr>
            <w:r w:rsidRPr="00C86822">
              <w:rPr>
                <w:rFonts w:ascii="Gill Sans MT" w:hAnsi="Gill Sans MT"/>
                <w:b/>
                <w:szCs w:val="22"/>
              </w:rPr>
              <w:t>Essential</w:t>
            </w:r>
          </w:p>
        </w:tc>
        <w:tc>
          <w:tcPr>
            <w:tcW w:w="3856" w:type="dxa"/>
            <w:shd w:val="clear" w:color="auto" w:fill="auto"/>
          </w:tcPr>
          <w:p w:rsidR="008118EA" w:rsidRPr="00C86822" w:rsidRDefault="008118EA" w:rsidP="00303173">
            <w:pPr>
              <w:rPr>
                <w:rFonts w:ascii="Gill Sans MT" w:hAnsi="Gill Sans MT"/>
                <w:b/>
                <w:szCs w:val="22"/>
              </w:rPr>
            </w:pPr>
            <w:r w:rsidRPr="00C86822">
              <w:rPr>
                <w:rFonts w:ascii="Gill Sans MT" w:hAnsi="Gill Sans MT"/>
                <w:b/>
                <w:szCs w:val="22"/>
              </w:rPr>
              <w:t>Desirable</w:t>
            </w:r>
          </w:p>
        </w:tc>
      </w:tr>
      <w:tr w:rsidR="008118EA" w:rsidRPr="00116556" w:rsidTr="00303173">
        <w:tc>
          <w:tcPr>
            <w:tcW w:w="2448" w:type="dxa"/>
            <w:shd w:val="clear" w:color="auto" w:fill="auto"/>
          </w:tcPr>
          <w:p w:rsidR="008118EA" w:rsidRPr="00C86822" w:rsidRDefault="008118EA" w:rsidP="00303173">
            <w:pPr>
              <w:rPr>
                <w:rFonts w:ascii="Gill Sans MT" w:hAnsi="Gill Sans MT"/>
                <w:b/>
                <w:szCs w:val="22"/>
              </w:rPr>
            </w:pPr>
            <w:r w:rsidRPr="00C86822">
              <w:rPr>
                <w:rFonts w:ascii="Gill Sans MT" w:hAnsi="Gill Sans MT"/>
                <w:b/>
                <w:szCs w:val="22"/>
              </w:rPr>
              <w:t>Experience</w:t>
            </w: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tc>
        <w:tc>
          <w:tcPr>
            <w:tcW w:w="3600" w:type="dxa"/>
            <w:shd w:val="clear" w:color="auto" w:fill="auto"/>
          </w:tcPr>
          <w:p w:rsidR="008118EA" w:rsidRPr="00C86822" w:rsidRDefault="008118EA" w:rsidP="008118EA">
            <w:pPr>
              <w:numPr>
                <w:ilvl w:val="0"/>
                <w:numId w:val="5"/>
              </w:numPr>
              <w:rPr>
                <w:rFonts w:ascii="Georgia" w:hAnsi="Georgia"/>
                <w:szCs w:val="22"/>
              </w:rPr>
            </w:pPr>
            <w:r w:rsidRPr="00C86822">
              <w:rPr>
                <w:rFonts w:ascii="Georgia" w:hAnsi="Georgia"/>
                <w:szCs w:val="22"/>
              </w:rPr>
              <w:t>Playing First Class cricket.</w:t>
            </w:r>
          </w:p>
          <w:p w:rsidR="008118EA" w:rsidRPr="00C86822" w:rsidRDefault="008118EA" w:rsidP="008118EA">
            <w:pPr>
              <w:numPr>
                <w:ilvl w:val="0"/>
                <w:numId w:val="5"/>
              </w:numPr>
              <w:rPr>
                <w:rFonts w:ascii="Georgia" w:hAnsi="Georgia"/>
                <w:szCs w:val="22"/>
              </w:rPr>
            </w:pPr>
            <w:r w:rsidRPr="00C86822">
              <w:rPr>
                <w:rFonts w:ascii="Georgia" w:hAnsi="Georgia"/>
                <w:szCs w:val="22"/>
              </w:rPr>
              <w:t>Coaching at Level 3 minimum.</w:t>
            </w:r>
          </w:p>
        </w:tc>
        <w:tc>
          <w:tcPr>
            <w:tcW w:w="3856" w:type="dxa"/>
            <w:shd w:val="clear" w:color="auto" w:fill="auto"/>
          </w:tcPr>
          <w:p w:rsidR="008118EA" w:rsidRPr="00C86822" w:rsidRDefault="008118EA" w:rsidP="008118EA">
            <w:pPr>
              <w:numPr>
                <w:ilvl w:val="0"/>
                <w:numId w:val="5"/>
              </w:numPr>
              <w:rPr>
                <w:rFonts w:ascii="Georgia" w:hAnsi="Georgia"/>
                <w:szCs w:val="22"/>
              </w:rPr>
            </w:pPr>
            <w:r w:rsidRPr="00C86822">
              <w:rPr>
                <w:rFonts w:ascii="Georgia" w:hAnsi="Georgia"/>
                <w:szCs w:val="22"/>
              </w:rPr>
              <w:t>Coaching at First Class level.</w:t>
            </w:r>
          </w:p>
          <w:p w:rsidR="008118EA" w:rsidRPr="00C86822" w:rsidRDefault="008118EA" w:rsidP="008118EA">
            <w:pPr>
              <w:numPr>
                <w:ilvl w:val="0"/>
                <w:numId w:val="5"/>
              </w:numPr>
              <w:rPr>
                <w:rFonts w:ascii="Georgia" w:hAnsi="Georgia"/>
                <w:szCs w:val="22"/>
              </w:rPr>
            </w:pPr>
            <w:r w:rsidRPr="00C86822">
              <w:rPr>
                <w:rFonts w:ascii="Georgia" w:hAnsi="Georgia"/>
                <w:szCs w:val="22"/>
              </w:rPr>
              <w:t>Fielding expertise.</w:t>
            </w:r>
          </w:p>
          <w:p w:rsidR="008118EA" w:rsidRPr="00C86822" w:rsidRDefault="008118EA" w:rsidP="00303173">
            <w:pPr>
              <w:ind w:left="360"/>
              <w:rPr>
                <w:rFonts w:ascii="Georgia" w:hAnsi="Georgia"/>
                <w:szCs w:val="22"/>
              </w:rPr>
            </w:pPr>
          </w:p>
        </w:tc>
      </w:tr>
      <w:tr w:rsidR="008118EA" w:rsidRPr="00116556" w:rsidTr="00303173">
        <w:tc>
          <w:tcPr>
            <w:tcW w:w="2448" w:type="dxa"/>
            <w:shd w:val="clear" w:color="auto" w:fill="auto"/>
          </w:tcPr>
          <w:p w:rsidR="008118EA" w:rsidRPr="00C86822" w:rsidRDefault="008118EA" w:rsidP="00303173">
            <w:pPr>
              <w:rPr>
                <w:rFonts w:ascii="Gill Sans MT" w:hAnsi="Gill Sans MT"/>
                <w:b/>
                <w:szCs w:val="22"/>
              </w:rPr>
            </w:pPr>
            <w:r w:rsidRPr="00C86822">
              <w:rPr>
                <w:rFonts w:ascii="Gill Sans MT" w:hAnsi="Gill Sans MT"/>
                <w:b/>
                <w:szCs w:val="22"/>
              </w:rPr>
              <w:t>Knowledge</w:t>
            </w: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tc>
        <w:tc>
          <w:tcPr>
            <w:tcW w:w="3600" w:type="dxa"/>
            <w:shd w:val="clear" w:color="auto" w:fill="auto"/>
          </w:tcPr>
          <w:p w:rsidR="008118EA" w:rsidRPr="00C86822" w:rsidRDefault="008118EA" w:rsidP="00303173">
            <w:pPr>
              <w:ind w:left="360"/>
              <w:rPr>
                <w:rFonts w:ascii="Georgia" w:hAnsi="Georgia"/>
                <w:szCs w:val="22"/>
              </w:rPr>
            </w:pPr>
          </w:p>
        </w:tc>
        <w:tc>
          <w:tcPr>
            <w:tcW w:w="3856" w:type="dxa"/>
            <w:shd w:val="clear" w:color="auto" w:fill="auto"/>
          </w:tcPr>
          <w:p w:rsidR="008118EA" w:rsidRPr="00C86822" w:rsidRDefault="008118EA" w:rsidP="008118EA">
            <w:pPr>
              <w:numPr>
                <w:ilvl w:val="0"/>
                <w:numId w:val="5"/>
              </w:numPr>
              <w:rPr>
                <w:rFonts w:ascii="Georgia" w:hAnsi="Georgia"/>
                <w:szCs w:val="22"/>
              </w:rPr>
            </w:pPr>
            <w:r w:rsidRPr="00C86822">
              <w:rPr>
                <w:rFonts w:ascii="Georgia" w:hAnsi="Georgia"/>
                <w:szCs w:val="22"/>
              </w:rPr>
              <w:t xml:space="preserve">Working knowledge of Health and Safety management issues. </w:t>
            </w:r>
          </w:p>
          <w:p w:rsidR="008118EA" w:rsidRPr="00C86822" w:rsidRDefault="008118EA" w:rsidP="00303173">
            <w:pPr>
              <w:ind w:left="360"/>
              <w:rPr>
                <w:rFonts w:ascii="Georgia" w:hAnsi="Georgia"/>
                <w:szCs w:val="22"/>
              </w:rPr>
            </w:pPr>
          </w:p>
        </w:tc>
      </w:tr>
      <w:tr w:rsidR="008118EA" w:rsidRPr="00116556" w:rsidTr="00303173">
        <w:tc>
          <w:tcPr>
            <w:tcW w:w="2448" w:type="dxa"/>
            <w:shd w:val="clear" w:color="auto" w:fill="auto"/>
          </w:tcPr>
          <w:p w:rsidR="008118EA" w:rsidRPr="00C86822" w:rsidRDefault="008118EA" w:rsidP="00303173">
            <w:pPr>
              <w:rPr>
                <w:rFonts w:ascii="Gill Sans MT" w:hAnsi="Gill Sans MT"/>
                <w:b/>
                <w:szCs w:val="22"/>
              </w:rPr>
            </w:pPr>
            <w:r w:rsidRPr="00C86822">
              <w:rPr>
                <w:rFonts w:ascii="Gill Sans MT" w:hAnsi="Gill Sans MT"/>
                <w:b/>
                <w:szCs w:val="22"/>
              </w:rPr>
              <w:t xml:space="preserve">Skills </w:t>
            </w: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tc>
        <w:tc>
          <w:tcPr>
            <w:tcW w:w="3600" w:type="dxa"/>
            <w:shd w:val="clear" w:color="auto" w:fill="auto"/>
          </w:tcPr>
          <w:p w:rsidR="008118EA" w:rsidRPr="00C86822" w:rsidRDefault="008118EA" w:rsidP="008118EA">
            <w:pPr>
              <w:numPr>
                <w:ilvl w:val="0"/>
                <w:numId w:val="4"/>
              </w:numPr>
              <w:rPr>
                <w:rFonts w:ascii="Georgia" w:hAnsi="Georgia"/>
                <w:szCs w:val="22"/>
              </w:rPr>
            </w:pPr>
            <w:r w:rsidRPr="00C86822">
              <w:rPr>
                <w:rFonts w:ascii="Georgia" w:hAnsi="Georgia"/>
                <w:szCs w:val="22"/>
              </w:rPr>
              <w:t>Able to administer and manage a team.</w:t>
            </w:r>
          </w:p>
          <w:p w:rsidR="008118EA" w:rsidRPr="00C86822" w:rsidRDefault="008118EA" w:rsidP="008118EA">
            <w:pPr>
              <w:numPr>
                <w:ilvl w:val="0"/>
                <w:numId w:val="4"/>
              </w:numPr>
              <w:rPr>
                <w:rFonts w:ascii="Georgia" w:hAnsi="Georgia"/>
                <w:szCs w:val="22"/>
              </w:rPr>
            </w:pPr>
            <w:r w:rsidRPr="00C86822">
              <w:rPr>
                <w:rFonts w:ascii="Georgia" w:hAnsi="Georgia"/>
                <w:szCs w:val="22"/>
              </w:rPr>
              <w:t>Able to manage support staff.</w:t>
            </w:r>
          </w:p>
          <w:p w:rsidR="008118EA" w:rsidRPr="00C86822" w:rsidRDefault="008118EA" w:rsidP="008118EA">
            <w:pPr>
              <w:numPr>
                <w:ilvl w:val="0"/>
                <w:numId w:val="4"/>
              </w:numPr>
              <w:rPr>
                <w:rFonts w:ascii="Georgia" w:hAnsi="Georgia"/>
                <w:szCs w:val="22"/>
              </w:rPr>
            </w:pPr>
            <w:r w:rsidRPr="00C86822">
              <w:rPr>
                <w:rFonts w:ascii="Georgia" w:hAnsi="Georgia"/>
                <w:szCs w:val="22"/>
              </w:rPr>
              <w:t>Able to work collaboratively with other departments.</w:t>
            </w:r>
          </w:p>
          <w:p w:rsidR="008118EA" w:rsidRPr="00C86822" w:rsidRDefault="008118EA" w:rsidP="008118EA">
            <w:pPr>
              <w:numPr>
                <w:ilvl w:val="0"/>
                <w:numId w:val="4"/>
              </w:numPr>
              <w:rPr>
                <w:rFonts w:ascii="Georgia" w:hAnsi="Georgia"/>
                <w:szCs w:val="22"/>
              </w:rPr>
            </w:pPr>
            <w:r w:rsidRPr="00C86822">
              <w:rPr>
                <w:rFonts w:ascii="Georgia" w:hAnsi="Georgia"/>
                <w:szCs w:val="22"/>
              </w:rPr>
              <w:t>Able to prioritise workload.</w:t>
            </w:r>
          </w:p>
          <w:p w:rsidR="008118EA" w:rsidRPr="00C86822" w:rsidRDefault="008118EA" w:rsidP="008118EA">
            <w:pPr>
              <w:numPr>
                <w:ilvl w:val="0"/>
                <w:numId w:val="4"/>
              </w:numPr>
              <w:rPr>
                <w:rFonts w:ascii="Georgia" w:hAnsi="Georgia"/>
                <w:szCs w:val="22"/>
              </w:rPr>
            </w:pPr>
            <w:r w:rsidRPr="00C86822">
              <w:rPr>
                <w:rFonts w:ascii="Georgia" w:hAnsi="Georgia"/>
                <w:szCs w:val="22"/>
              </w:rPr>
              <w:t>Able to work to deadlines and under pressure.</w:t>
            </w:r>
          </w:p>
          <w:p w:rsidR="008118EA" w:rsidRPr="00C86822" w:rsidRDefault="008118EA" w:rsidP="008118EA">
            <w:pPr>
              <w:numPr>
                <w:ilvl w:val="0"/>
                <w:numId w:val="4"/>
              </w:numPr>
              <w:rPr>
                <w:rFonts w:ascii="Georgia" w:hAnsi="Georgia"/>
                <w:szCs w:val="22"/>
              </w:rPr>
            </w:pPr>
            <w:r w:rsidRPr="00C86822">
              <w:rPr>
                <w:rFonts w:ascii="Georgia" w:hAnsi="Georgia"/>
                <w:szCs w:val="22"/>
              </w:rPr>
              <w:t>Able to pay attention to detail.</w:t>
            </w:r>
          </w:p>
          <w:p w:rsidR="008118EA" w:rsidRPr="00C86822" w:rsidRDefault="008118EA" w:rsidP="008118EA">
            <w:pPr>
              <w:numPr>
                <w:ilvl w:val="0"/>
                <w:numId w:val="4"/>
              </w:numPr>
              <w:rPr>
                <w:rFonts w:ascii="Georgia" w:hAnsi="Georgia"/>
                <w:szCs w:val="22"/>
              </w:rPr>
            </w:pPr>
            <w:r w:rsidRPr="00C86822">
              <w:rPr>
                <w:rFonts w:ascii="Georgia" w:hAnsi="Georgia"/>
                <w:szCs w:val="22"/>
              </w:rPr>
              <w:t>Able to work on own initiative.</w:t>
            </w:r>
          </w:p>
          <w:p w:rsidR="008118EA" w:rsidRPr="00C86822" w:rsidRDefault="008118EA" w:rsidP="008118EA">
            <w:pPr>
              <w:numPr>
                <w:ilvl w:val="0"/>
                <w:numId w:val="4"/>
              </w:numPr>
              <w:rPr>
                <w:rFonts w:ascii="Georgia" w:hAnsi="Georgia"/>
                <w:szCs w:val="22"/>
              </w:rPr>
            </w:pPr>
            <w:r w:rsidRPr="00C86822">
              <w:rPr>
                <w:rFonts w:ascii="Georgia" w:hAnsi="Georgia"/>
                <w:szCs w:val="22"/>
              </w:rPr>
              <w:t>Able to motivate players.</w:t>
            </w:r>
          </w:p>
          <w:p w:rsidR="008118EA" w:rsidRPr="00C86822" w:rsidRDefault="008118EA" w:rsidP="008118EA">
            <w:pPr>
              <w:numPr>
                <w:ilvl w:val="0"/>
                <w:numId w:val="4"/>
              </w:numPr>
              <w:rPr>
                <w:rFonts w:ascii="Georgia" w:hAnsi="Georgia"/>
              </w:rPr>
            </w:pPr>
            <w:r w:rsidRPr="00C86822">
              <w:rPr>
                <w:rFonts w:ascii="Georgia" w:hAnsi="Georgia"/>
              </w:rPr>
              <w:t>Able to plan and carry out effective work schedules.</w:t>
            </w:r>
          </w:p>
          <w:p w:rsidR="008118EA" w:rsidRPr="00C86822" w:rsidRDefault="008118EA" w:rsidP="008118EA">
            <w:pPr>
              <w:numPr>
                <w:ilvl w:val="0"/>
                <w:numId w:val="4"/>
              </w:numPr>
              <w:rPr>
                <w:rFonts w:ascii="Georgia" w:hAnsi="Georgia"/>
              </w:rPr>
            </w:pPr>
            <w:r w:rsidRPr="00C86822">
              <w:rPr>
                <w:rFonts w:ascii="Georgia" w:hAnsi="Georgia"/>
              </w:rPr>
              <w:t>Able to be proactive and remain calm when dealing with difficult situations.</w:t>
            </w:r>
          </w:p>
          <w:p w:rsidR="008118EA" w:rsidRPr="00C86822" w:rsidRDefault="008118EA" w:rsidP="008118EA">
            <w:pPr>
              <w:numPr>
                <w:ilvl w:val="0"/>
                <w:numId w:val="4"/>
              </w:numPr>
              <w:rPr>
                <w:rFonts w:ascii="Georgia" w:hAnsi="Georgia"/>
              </w:rPr>
            </w:pPr>
            <w:r w:rsidRPr="00C86822">
              <w:rPr>
                <w:rFonts w:ascii="Georgia" w:hAnsi="Georgia"/>
              </w:rPr>
              <w:t>Able to deal with issues of confidential nature and sensitive situations in a constructive and empathetic way.</w:t>
            </w:r>
          </w:p>
          <w:p w:rsidR="008118EA" w:rsidRPr="00C86822" w:rsidRDefault="008118EA" w:rsidP="008118EA">
            <w:pPr>
              <w:numPr>
                <w:ilvl w:val="0"/>
                <w:numId w:val="4"/>
              </w:numPr>
              <w:rPr>
                <w:rFonts w:ascii="Georgia" w:hAnsi="Georgia"/>
                <w:szCs w:val="22"/>
              </w:rPr>
            </w:pPr>
            <w:r w:rsidRPr="00C86822">
              <w:rPr>
                <w:rFonts w:ascii="Georgia" w:hAnsi="Georgia"/>
                <w:szCs w:val="22"/>
              </w:rPr>
              <w:t>IT literate with a good understanding of IT systems inc. Microsoft Office.</w:t>
            </w:r>
          </w:p>
          <w:p w:rsidR="008118EA" w:rsidRDefault="008118EA" w:rsidP="008118EA">
            <w:pPr>
              <w:numPr>
                <w:ilvl w:val="0"/>
                <w:numId w:val="4"/>
              </w:numPr>
              <w:rPr>
                <w:rFonts w:ascii="Georgia" w:hAnsi="Georgia"/>
                <w:szCs w:val="22"/>
              </w:rPr>
            </w:pPr>
            <w:r w:rsidRPr="00C86822">
              <w:rPr>
                <w:rFonts w:ascii="Georgia" w:hAnsi="Georgia"/>
                <w:szCs w:val="22"/>
              </w:rPr>
              <w:t>Comfortable using technology as a coaching aid.</w:t>
            </w:r>
          </w:p>
          <w:p w:rsidR="008118EA" w:rsidRPr="00C86822" w:rsidRDefault="008118EA" w:rsidP="00303173">
            <w:pPr>
              <w:ind w:left="720"/>
              <w:rPr>
                <w:rFonts w:ascii="Georgia" w:hAnsi="Georgia"/>
                <w:szCs w:val="22"/>
              </w:rPr>
            </w:pPr>
          </w:p>
        </w:tc>
        <w:tc>
          <w:tcPr>
            <w:tcW w:w="3856" w:type="dxa"/>
            <w:shd w:val="clear" w:color="auto" w:fill="auto"/>
          </w:tcPr>
          <w:p w:rsidR="008118EA" w:rsidRPr="00C86822" w:rsidRDefault="008118EA" w:rsidP="008118EA">
            <w:pPr>
              <w:numPr>
                <w:ilvl w:val="0"/>
                <w:numId w:val="4"/>
              </w:numPr>
              <w:rPr>
                <w:rFonts w:ascii="Georgia" w:hAnsi="Georgia"/>
                <w:szCs w:val="22"/>
              </w:rPr>
            </w:pPr>
            <w:r>
              <w:rPr>
                <w:rFonts w:ascii="Georgia" w:hAnsi="Georgia"/>
                <w:szCs w:val="22"/>
              </w:rPr>
              <w:t>Able to coach specialist fielding sessions across the Elite Programme to include the First XI.</w:t>
            </w:r>
          </w:p>
        </w:tc>
      </w:tr>
      <w:tr w:rsidR="008118EA" w:rsidRPr="00116556" w:rsidTr="00303173">
        <w:tc>
          <w:tcPr>
            <w:tcW w:w="2448" w:type="dxa"/>
            <w:shd w:val="clear" w:color="auto" w:fill="auto"/>
          </w:tcPr>
          <w:p w:rsidR="008118EA" w:rsidRPr="00C86822" w:rsidRDefault="008118EA" w:rsidP="00303173">
            <w:pPr>
              <w:rPr>
                <w:rFonts w:ascii="Gill Sans MT" w:hAnsi="Gill Sans MT"/>
                <w:b/>
                <w:szCs w:val="22"/>
              </w:rPr>
            </w:pPr>
            <w:r w:rsidRPr="00C86822">
              <w:rPr>
                <w:rFonts w:ascii="Gill Sans MT" w:hAnsi="Gill Sans MT"/>
                <w:b/>
                <w:szCs w:val="22"/>
              </w:rPr>
              <w:t>Qualifications</w:t>
            </w:r>
          </w:p>
          <w:p w:rsidR="008118EA" w:rsidRPr="00C86822" w:rsidRDefault="008118EA" w:rsidP="00303173">
            <w:pPr>
              <w:rPr>
                <w:rFonts w:ascii="Gill Sans MT" w:hAnsi="Gill Sans MT"/>
                <w:b/>
                <w:szCs w:val="22"/>
              </w:rPr>
            </w:pPr>
          </w:p>
        </w:tc>
        <w:tc>
          <w:tcPr>
            <w:tcW w:w="3600" w:type="dxa"/>
            <w:shd w:val="clear" w:color="auto" w:fill="auto"/>
          </w:tcPr>
          <w:p w:rsidR="008118EA" w:rsidRPr="00C86822" w:rsidRDefault="008118EA" w:rsidP="008118EA">
            <w:pPr>
              <w:numPr>
                <w:ilvl w:val="0"/>
                <w:numId w:val="4"/>
              </w:numPr>
              <w:rPr>
                <w:rFonts w:ascii="Georgia" w:hAnsi="Georgia"/>
                <w:szCs w:val="22"/>
              </w:rPr>
            </w:pPr>
            <w:r w:rsidRPr="00C86822">
              <w:rPr>
                <w:rFonts w:ascii="Georgia" w:hAnsi="Georgia"/>
                <w:szCs w:val="22"/>
              </w:rPr>
              <w:t>ECB Level 3 or overseas equivalent.</w:t>
            </w:r>
          </w:p>
          <w:p w:rsidR="008118EA" w:rsidRPr="00C86822" w:rsidRDefault="008118EA" w:rsidP="00303173">
            <w:pPr>
              <w:ind w:left="360"/>
              <w:rPr>
                <w:rFonts w:ascii="Georgia" w:hAnsi="Georgia"/>
                <w:szCs w:val="22"/>
              </w:rPr>
            </w:pPr>
          </w:p>
        </w:tc>
        <w:tc>
          <w:tcPr>
            <w:tcW w:w="3856" w:type="dxa"/>
            <w:shd w:val="clear" w:color="auto" w:fill="auto"/>
          </w:tcPr>
          <w:p w:rsidR="008118EA" w:rsidRPr="00C86822" w:rsidRDefault="008118EA" w:rsidP="00303173">
            <w:pPr>
              <w:rPr>
                <w:rFonts w:ascii="Georgia" w:hAnsi="Georgia"/>
                <w:szCs w:val="22"/>
              </w:rPr>
            </w:pPr>
          </w:p>
        </w:tc>
      </w:tr>
      <w:tr w:rsidR="008118EA" w:rsidRPr="00116556" w:rsidTr="00303173">
        <w:tc>
          <w:tcPr>
            <w:tcW w:w="2448" w:type="dxa"/>
            <w:shd w:val="clear" w:color="auto" w:fill="auto"/>
          </w:tcPr>
          <w:p w:rsidR="008118EA" w:rsidRPr="00C86822" w:rsidRDefault="008118EA" w:rsidP="00303173">
            <w:pPr>
              <w:rPr>
                <w:rFonts w:ascii="Gill Sans MT" w:hAnsi="Gill Sans MT"/>
                <w:b/>
                <w:szCs w:val="22"/>
              </w:rPr>
            </w:pPr>
            <w:r w:rsidRPr="00C86822">
              <w:rPr>
                <w:rFonts w:ascii="Gill Sans MT" w:hAnsi="Gill Sans MT"/>
                <w:b/>
                <w:szCs w:val="22"/>
              </w:rPr>
              <w:t>Qualities &amp; Attitude</w:t>
            </w: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p w:rsidR="008118EA" w:rsidRPr="00C86822" w:rsidRDefault="008118EA" w:rsidP="00303173">
            <w:pPr>
              <w:rPr>
                <w:rFonts w:ascii="Gill Sans MT" w:hAnsi="Gill Sans MT"/>
                <w:szCs w:val="22"/>
              </w:rPr>
            </w:pPr>
          </w:p>
        </w:tc>
        <w:tc>
          <w:tcPr>
            <w:tcW w:w="3600" w:type="dxa"/>
            <w:shd w:val="clear" w:color="auto" w:fill="auto"/>
          </w:tcPr>
          <w:p w:rsidR="008118EA" w:rsidRPr="00C86822" w:rsidRDefault="008118EA" w:rsidP="008118EA">
            <w:pPr>
              <w:numPr>
                <w:ilvl w:val="0"/>
                <w:numId w:val="4"/>
              </w:numPr>
              <w:rPr>
                <w:rFonts w:ascii="Georgia" w:hAnsi="Georgia"/>
              </w:rPr>
            </w:pPr>
            <w:r w:rsidRPr="00C86822">
              <w:rPr>
                <w:rFonts w:ascii="Georgia" w:hAnsi="Georgia"/>
              </w:rPr>
              <w:t>Able to work within a team and build strong working relationships with team members at all levels.</w:t>
            </w:r>
          </w:p>
          <w:p w:rsidR="008118EA" w:rsidRPr="00C86822" w:rsidRDefault="008118EA" w:rsidP="008118EA">
            <w:pPr>
              <w:numPr>
                <w:ilvl w:val="0"/>
                <w:numId w:val="4"/>
              </w:numPr>
              <w:rPr>
                <w:rFonts w:ascii="Georgia" w:hAnsi="Georgia"/>
                <w:szCs w:val="22"/>
              </w:rPr>
            </w:pPr>
            <w:r w:rsidRPr="00C86822">
              <w:rPr>
                <w:rFonts w:ascii="Georgia" w:hAnsi="Georgia"/>
                <w:szCs w:val="22"/>
              </w:rPr>
              <w:t>Pro-active and flexible approach to work.</w:t>
            </w:r>
          </w:p>
          <w:p w:rsidR="008118EA" w:rsidRPr="00C86822" w:rsidRDefault="008118EA" w:rsidP="008118EA">
            <w:pPr>
              <w:numPr>
                <w:ilvl w:val="0"/>
                <w:numId w:val="4"/>
              </w:numPr>
              <w:rPr>
                <w:rFonts w:ascii="Georgia" w:hAnsi="Georgia"/>
                <w:szCs w:val="22"/>
              </w:rPr>
            </w:pPr>
            <w:r w:rsidRPr="00C86822">
              <w:rPr>
                <w:rFonts w:ascii="Georgia" w:hAnsi="Georgia"/>
                <w:szCs w:val="22"/>
              </w:rPr>
              <w:t>“Can do” attitude.</w:t>
            </w:r>
          </w:p>
          <w:p w:rsidR="008118EA" w:rsidRPr="00C86822" w:rsidRDefault="008118EA" w:rsidP="008118EA">
            <w:pPr>
              <w:numPr>
                <w:ilvl w:val="0"/>
                <w:numId w:val="4"/>
              </w:numPr>
              <w:rPr>
                <w:rFonts w:ascii="Georgia" w:hAnsi="Georgia"/>
              </w:rPr>
            </w:pPr>
            <w:r w:rsidRPr="00C86822">
              <w:rPr>
                <w:rFonts w:ascii="Georgia" w:hAnsi="Georgia"/>
              </w:rPr>
              <w:t>Willingness to work evenings and weekends, particularly in the summer.</w:t>
            </w:r>
          </w:p>
          <w:p w:rsidR="008118EA" w:rsidRPr="00C86822" w:rsidRDefault="008118EA" w:rsidP="008118EA">
            <w:pPr>
              <w:numPr>
                <w:ilvl w:val="0"/>
                <w:numId w:val="4"/>
              </w:numPr>
              <w:rPr>
                <w:rFonts w:ascii="Georgia" w:hAnsi="Georgia"/>
                <w:szCs w:val="22"/>
              </w:rPr>
            </w:pPr>
            <w:r w:rsidRPr="00C86822">
              <w:rPr>
                <w:rFonts w:ascii="Georgia" w:hAnsi="Georgia"/>
                <w:szCs w:val="22"/>
              </w:rPr>
              <w:t>Friendly and approachable.</w:t>
            </w:r>
          </w:p>
          <w:p w:rsidR="008118EA" w:rsidRPr="00C86822" w:rsidRDefault="008118EA" w:rsidP="008118EA">
            <w:pPr>
              <w:numPr>
                <w:ilvl w:val="0"/>
                <w:numId w:val="4"/>
              </w:numPr>
              <w:rPr>
                <w:rFonts w:ascii="Georgia" w:hAnsi="Georgia"/>
              </w:rPr>
            </w:pPr>
            <w:r w:rsidRPr="00C86822">
              <w:rPr>
                <w:rFonts w:ascii="Georgia" w:hAnsi="Georgia"/>
              </w:rPr>
              <w:t xml:space="preserve">Professional outlook. </w:t>
            </w:r>
          </w:p>
          <w:p w:rsidR="008118EA" w:rsidRPr="00C36E8A" w:rsidRDefault="008118EA" w:rsidP="008118EA">
            <w:pPr>
              <w:numPr>
                <w:ilvl w:val="0"/>
                <w:numId w:val="4"/>
              </w:numPr>
              <w:rPr>
                <w:rFonts w:ascii="Georgia" w:hAnsi="Georgia"/>
                <w:szCs w:val="22"/>
              </w:rPr>
            </w:pPr>
            <w:r>
              <w:rPr>
                <w:rFonts w:ascii="Georgia" w:hAnsi="Georgia"/>
              </w:rPr>
              <w:t>Lead by example in setting the benchmark for enthusiasm, drive and commitment.</w:t>
            </w:r>
          </w:p>
          <w:p w:rsidR="008118EA" w:rsidRPr="00C86822" w:rsidRDefault="008118EA" w:rsidP="00303173">
            <w:pPr>
              <w:ind w:left="720"/>
              <w:rPr>
                <w:rFonts w:ascii="Georgia" w:hAnsi="Georgia"/>
                <w:szCs w:val="22"/>
              </w:rPr>
            </w:pPr>
          </w:p>
        </w:tc>
        <w:tc>
          <w:tcPr>
            <w:tcW w:w="3856" w:type="dxa"/>
            <w:shd w:val="clear" w:color="auto" w:fill="auto"/>
          </w:tcPr>
          <w:p w:rsidR="008118EA" w:rsidRPr="00C86822" w:rsidRDefault="008118EA" w:rsidP="008118EA">
            <w:pPr>
              <w:numPr>
                <w:ilvl w:val="0"/>
                <w:numId w:val="4"/>
              </w:numPr>
              <w:rPr>
                <w:rFonts w:ascii="Georgia" w:hAnsi="Georgia"/>
              </w:rPr>
            </w:pPr>
            <w:r w:rsidRPr="00C86822">
              <w:rPr>
                <w:rFonts w:ascii="Georgia" w:hAnsi="Georgia"/>
              </w:rPr>
              <w:t>Able to anticipate problems and show initiative for problem-solving and generating new ideas.</w:t>
            </w:r>
          </w:p>
          <w:p w:rsidR="008118EA" w:rsidRPr="005370A6" w:rsidRDefault="008118EA" w:rsidP="008118EA">
            <w:pPr>
              <w:numPr>
                <w:ilvl w:val="0"/>
                <w:numId w:val="4"/>
              </w:numPr>
              <w:rPr>
                <w:rFonts w:ascii="Georgia" w:hAnsi="Georgia"/>
              </w:rPr>
            </w:pPr>
            <w:r w:rsidRPr="00C86822">
              <w:rPr>
                <w:rFonts w:ascii="Georgia" w:hAnsi="Georgia"/>
              </w:rPr>
              <w:t>An approach with parents and young players which is in line with Club values.</w:t>
            </w:r>
          </w:p>
          <w:p w:rsidR="008118EA" w:rsidRPr="00C86822" w:rsidRDefault="008118EA" w:rsidP="00303173">
            <w:pPr>
              <w:ind w:left="720"/>
              <w:rPr>
                <w:rFonts w:ascii="Georgia" w:hAnsi="Georgia"/>
              </w:rPr>
            </w:pPr>
          </w:p>
        </w:tc>
      </w:tr>
      <w:tr w:rsidR="008118EA" w:rsidRPr="00116556" w:rsidTr="00303173">
        <w:tc>
          <w:tcPr>
            <w:tcW w:w="2448" w:type="dxa"/>
            <w:shd w:val="clear" w:color="auto" w:fill="auto"/>
          </w:tcPr>
          <w:p w:rsidR="008118EA" w:rsidRPr="00C86822" w:rsidRDefault="008118EA" w:rsidP="00303173">
            <w:pPr>
              <w:rPr>
                <w:rFonts w:ascii="Gill Sans MT" w:hAnsi="Gill Sans MT"/>
                <w:b/>
                <w:szCs w:val="22"/>
              </w:rPr>
            </w:pPr>
            <w:r w:rsidRPr="00C86822">
              <w:rPr>
                <w:rFonts w:ascii="Gill Sans MT" w:hAnsi="Gill Sans MT"/>
                <w:b/>
                <w:szCs w:val="22"/>
              </w:rPr>
              <w:t>Other</w:t>
            </w:r>
          </w:p>
          <w:p w:rsidR="008118EA" w:rsidRPr="00C86822" w:rsidRDefault="008118EA" w:rsidP="00303173">
            <w:pPr>
              <w:rPr>
                <w:rFonts w:ascii="Gill Sans MT" w:hAnsi="Gill Sans MT"/>
                <w:b/>
                <w:szCs w:val="22"/>
              </w:rPr>
            </w:pPr>
          </w:p>
          <w:p w:rsidR="008118EA" w:rsidRPr="00C86822" w:rsidRDefault="008118EA" w:rsidP="00303173">
            <w:pPr>
              <w:rPr>
                <w:rFonts w:ascii="Gill Sans MT" w:hAnsi="Gill Sans MT"/>
                <w:b/>
                <w:szCs w:val="22"/>
              </w:rPr>
            </w:pPr>
          </w:p>
        </w:tc>
        <w:tc>
          <w:tcPr>
            <w:tcW w:w="3600" w:type="dxa"/>
            <w:shd w:val="clear" w:color="auto" w:fill="auto"/>
          </w:tcPr>
          <w:p w:rsidR="008118EA" w:rsidRPr="00C86822" w:rsidRDefault="008118EA" w:rsidP="008118EA">
            <w:pPr>
              <w:pStyle w:val="Default"/>
              <w:numPr>
                <w:ilvl w:val="0"/>
                <w:numId w:val="6"/>
              </w:numPr>
              <w:rPr>
                <w:rFonts w:ascii="Georgia" w:hAnsi="Georgia"/>
              </w:rPr>
            </w:pPr>
            <w:r w:rsidRPr="00C86822">
              <w:rPr>
                <w:rFonts w:ascii="Georgia" w:hAnsi="Georgia"/>
              </w:rPr>
              <w:t xml:space="preserve">Holder of full driving licence. </w:t>
            </w:r>
          </w:p>
          <w:p w:rsidR="008118EA" w:rsidRPr="00C86822" w:rsidRDefault="008118EA" w:rsidP="008118EA">
            <w:pPr>
              <w:pStyle w:val="Default"/>
              <w:numPr>
                <w:ilvl w:val="0"/>
                <w:numId w:val="6"/>
              </w:numPr>
              <w:rPr>
                <w:rFonts w:ascii="Georgia" w:hAnsi="Georgia"/>
              </w:rPr>
            </w:pPr>
            <w:r w:rsidRPr="00C86822">
              <w:rPr>
                <w:rFonts w:ascii="Georgia" w:hAnsi="Georgia"/>
              </w:rPr>
              <w:t xml:space="preserve">Eligible to work in the </w:t>
            </w:r>
            <w:smartTag w:uri="urn:schemas-microsoft-com:office:smarttags" w:element="country-region">
              <w:smartTag w:uri="urn:schemas-microsoft-com:office:smarttags" w:element="place">
                <w:r w:rsidRPr="00C86822">
                  <w:rPr>
                    <w:rFonts w:ascii="Georgia" w:hAnsi="Georgia"/>
                  </w:rPr>
                  <w:t>UK</w:t>
                </w:r>
              </w:smartTag>
            </w:smartTag>
            <w:r w:rsidRPr="00C86822">
              <w:rPr>
                <w:rFonts w:ascii="Georgia" w:hAnsi="Georgia"/>
              </w:rPr>
              <w:t>.</w:t>
            </w:r>
          </w:p>
          <w:p w:rsidR="008118EA" w:rsidRPr="00C86822" w:rsidRDefault="008118EA" w:rsidP="008118EA">
            <w:pPr>
              <w:pStyle w:val="Default"/>
              <w:numPr>
                <w:ilvl w:val="0"/>
                <w:numId w:val="6"/>
              </w:numPr>
              <w:rPr>
                <w:rFonts w:ascii="Georgia" w:hAnsi="Georgia"/>
              </w:rPr>
            </w:pPr>
            <w:r w:rsidRPr="00C86822">
              <w:rPr>
                <w:rFonts w:ascii="Georgia" w:hAnsi="Georgia"/>
              </w:rPr>
              <w:t>Postholder will be subject to DBS (formerly CRB) clearance.</w:t>
            </w:r>
          </w:p>
          <w:p w:rsidR="008118EA" w:rsidRPr="00C86822" w:rsidRDefault="008118EA" w:rsidP="00303173">
            <w:pPr>
              <w:rPr>
                <w:rFonts w:ascii="Georgia" w:hAnsi="Georgia"/>
              </w:rPr>
            </w:pPr>
          </w:p>
        </w:tc>
        <w:tc>
          <w:tcPr>
            <w:tcW w:w="3856" w:type="dxa"/>
            <w:shd w:val="clear" w:color="auto" w:fill="auto"/>
          </w:tcPr>
          <w:p w:rsidR="008118EA" w:rsidRPr="00C86822" w:rsidRDefault="008118EA" w:rsidP="00303173">
            <w:pPr>
              <w:pStyle w:val="Default"/>
              <w:ind w:left="360"/>
              <w:rPr>
                <w:rFonts w:ascii="Georgia" w:hAnsi="Georgia"/>
              </w:rPr>
            </w:pPr>
          </w:p>
        </w:tc>
      </w:tr>
    </w:tbl>
    <w:p w:rsidR="008118EA" w:rsidRPr="0025591A" w:rsidRDefault="008118EA" w:rsidP="008118EA">
      <w:pPr>
        <w:rPr>
          <w:rFonts w:ascii="Book Antiqua" w:hAnsi="Book Antiqua"/>
        </w:rPr>
      </w:pPr>
    </w:p>
    <w:p w:rsidR="008118EA" w:rsidRPr="00B03223" w:rsidRDefault="008118EA" w:rsidP="00AA2956">
      <w:pPr>
        <w:jc w:val="center"/>
        <w:rPr>
          <w:rFonts w:ascii="Georgia" w:hAnsi="Georgia"/>
        </w:rPr>
      </w:pPr>
      <w:bookmarkStart w:id="0" w:name="_GoBack"/>
      <w:bookmarkEnd w:id="0"/>
    </w:p>
    <w:sectPr w:rsidR="008118EA" w:rsidRPr="00B03223" w:rsidSect="00276655">
      <w:pgSz w:w="12240" w:h="15840"/>
      <w:pgMar w:top="144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10102FF" w:usb1="EAC7FFFF" w:usb2="0001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7A4"/>
    <w:multiLevelType w:val="hybridMultilevel"/>
    <w:tmpl w:val="26C0E792"/>
    <w:lvl w:ilvl="0" w:tplc="7D84AABA">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5D26D3"/>
    <w:multiLevelType w:val="hybridMultilevel"/>
    <w:tmpl w:val="4D4AA89C"/>
    <w:lvl w:ilvl="0" w:tplc="78D62A0A">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397445"/>
    <w:multiLevelType w:val="hybridMultilevel"/>
    <w:tmpl w:val="8814EA66"/>
    <w:lvl w:ilvl="0" w:tplc="0F685620">
      <w:start w:val="3"/>
      <w:numFmt w:val="bullet"/>
      <w:lvlText w:val="-"/>
      <w:lvlJc w:val="left"/>
      <w:pPr>
        <w:tabs>
          <w:tab w:val="num" w:pos="720"/>
        </w:tabs>
        <w:ind w:left="720" w:hanging="360"/>
      </w:pPr>
      <w:rPr>
        <w:rFonts w:ascii="Verdana" w:eastAsia="@Meiryo" w:hAnsi="Verdana" w:cs="@Meiryo"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B4078"/>
    <w:multiLevelType w:val="hybridMultilevel"/>
    <w:tmpl w:val="19E279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FE04C88"/>
    <w:multiLevelType w:val="hybridMultilevel"/>
    <w:tmpl w:val="32FE8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80310"/>
    <w:multiLevelType w:val="hybridMultilevel"/>
    <w:tmpl w:val="68E4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1B"/>
    <w:rsid w:val="00041E05"/>
    <w:rsid w:val="000473E8"/>
    <w:rsid w:val="000659AF"/>
    <w:rsid w:val="000C1AF8"/>
    <w:rsid w:val="001009D3"/>
    <w:rsid w:val="0011131B"/>
    <w:rsid w:val="00130308"/>
    <w:rsid w:val="001310C5"/>
    <w:rsid w:val="00141B18"/>
    <w:rsid w:val="00144B00"/>
    <w:rsid w:val="00173851"/>
    <w:rsid w:val="00175F7A"/>
    <w:rsid w:val="002020B0"/>
    <w:rsid w:val="0020551C"/>
    <w:rsid w:val="00205A90"/>
    <w:rsid w:val="00213121"/>
    <w:rsid w:val="0022095F"/>
    <w:rsid w:val="00246DD1"/>
    <w:rsid w:val="00261A7B"/>
    <w:rsid w:val="00276655"/>
    <w:rsid w:val="00277FCA"/>
    <w:rsid w:val="00281D31"/>
    <w:rsid w:val="002C27C7"/>
    <w:rsid w:val="00321154"/>
    <w:rsid w:val="00351261"/>
    <w:rsid w:val="003917E5"/>
    <w:rsid w:val="003B72D8"/>
    <w:rsid w:val="003E0FF3"/>
    <w:rsid w:val="003F63DD"/>
    <w:rsid w:val="0041215F"/>
    <w:rsid w:val="00436077"/>
    <w:rsid w:val="00457F78"/>
    <w:rsid w:val="00460474"/>
    <w:rsid w:val="004738D5"/>
    <w:rsid w:val="00482012"/>
    <w:rsid w:val="0048762B"/>
    <w:rsid w:val="004A1921"/>
    <w:rsid w:val="004B54BE"/>
    <w:rsid w:val="004E6253"/>
    <w:rsid w:val="00526840"/>
    <w:rsid w:val="00533EB7"/>
    <w:rsid w:val="00541A76"/>
    <w:rsid w:val="005C58AC"/>
    <w:rsid w:val="005D3B03"/>
    <w:rsid w:val="005F76E5"/>
    <w:rsid w:val="00622218"/>
    <w:rsid w:val="00630A73"/>
    <w:rsid w:val="00634488"/>
    <w:rsid w:val="0065515A"/>
    <w:rsid w:val="0066559B"/>
    <w:rsid w:val="006E452E"/>
    <w:rsid w:val="007153C9"/>
    <w:rsid w:val="00720ABF"/>
    <w:rsid w:val="00743E4A"/>
    <w:rsid w:val="007B5673"/>
    <w:rsid w:val="008118EA"/>
    <w:rsid w:val="00815612"/>
    <w:rsid w:val="00842762"/>
    <w:rsid w:val="00892AFF"/>
    <w:rsid w:val="008A1DB5"/>
    <w:rsid w:val="008C6000"/>
    <w:rsid w:val="00981962"/>
    <w:rsid w:val="00981F49"/>
    <w:rsid w:val="009E233B"/>
    <w:rsid w:val="009E2BB3"/>
    <w:rsid w:val="00A27FA2"/>
    <w:rsid w:val="00AA2956"/>
    <w:rsid w:val="00AB6CD8"/>
    <w:rsid w:val="00B03223"/>
    <w:rsid w:val="00B0409C"/>
    <w:rsid w:val="00B05BFA"/>
    <w:rsid w:val="00B5126F"/>
    <w:rsid w:val="00B80699"/>
    <w:rsid w:val="00BB16BA"/>
    <w:rsid w:val="00BC1D04"/>
    <w:rsid w:val="00C40CD9"/>
    <w:rsid w:val="00CC18B4"/>
    <w:rsid w:val="00CD1B83"/>
    <w:rsid w:val="00CE1DA2"/>
    <w:rsid w:val="00CE32B8"/>
    <w:rsid w:val="00D3205A"/>
    <w:rsid w:val="00D734AA"/>
    <w:rsid w:val="00D96A72"/>
    <w:rsid w:val="00DA47E6"/>
    <w:rsid w:val="00DE13D8"/>
    <w:rsid w:val="00E00871"/>
    <w:rsid w:val="00E453F8"/>
    <w:rsid w:val="00E459CD"/>
    <w:rsid w:val="00EF5809"/>
    <w:rsid w:val="00F34569"/>
    <w:rsid w:val="00F54947"/>
    <w:rsid w:val="00FF3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8273AEE"/>
  <w15:chartTrackingRefBased/>
  <w15:docId w15:val="{780812CD-E6CB-4FF7-9B9C-9D5E2127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118EA"/>
    <w:pPr>
      <w:keepNext/>
      <w:outlineLvl w:val="0"/>
    </w:pPr>
    <w:rPr>
      <w:rFonts w:ascii="Book Antiqua" w:hAnsi="Book Antiqu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C18B4"/>
    <w:rPr>
      <w:rFonts w:ascii="Tahoma" w:hAnsi="Tahoma" w:cs="Tahoma"/>
      <w:sz w:val="16"/>
      <w:szCs w:val="16"/>
    </w:rPr>
  </w:style>
  <w:style w:type="character" w:styleId="Hyperlink">
    <w:name w:val="Hyperlink"/>
    <w:rsid w:val="00CC18B4"/>
    <w:rPr>
      <w:color w:val="0000FF"/>
      <w:u w:val="single"/>
    </w:rPr>
  </w:style>
  <w:style w:type="character" w:customStyle="1" w:styleId="Heading1Char">
    <w:name w:val="Heading 1 Char"/>
    <w:basedOn w:val="DefaultParagraphFont"/>
    <w:link w:val="Heading1"/>
    <w:rsid w:val="008118EA"/>
    <w:rPr>
      <w:rFonts w:ascii="Book Antiqua" w:hAnsi="Book Antiqua"/>
      <w:b/>
      <w:bCs/>
      <w:sz w:val="24"/>
      <w:szCs w:val="24"/>
      <w:lang w:eastAsia="en-US"/>
    </w:rPr>
  </w:style>
  <w:style w:type="paragraph" w:styleId="Title">
    <w:name w:val="Title"/>
    <w:basedOn w:val="Normal"/>
    <w:link w:val="TitleChar"/>
    <w:qFormat/>
    <w:rsid w:val="008118EA"/>
    <w:pPr>
      <w:jc w:val="center"/>
    </w:pPr>
    <w:rPr>
      <w:rFonts w:ascii="Book Antiqua" w:hAnsi="Book Antiqua"/>
      <w:b/>
      <w:bCs/>
      <w:sz w:val="28"/>
    </w:rPr>
  </w:style>
  <w:style w:type="character" w:customStyle="1" w:styleId="TitleChar">
    <w:name w:val="Title Char"/>
    <w:basedOn w:val="DefaultParagraphFont"/>
    <w:link w:val="Title"/>
    <w:rsid w:val="008118EA"/>
    <w:rPr>
      <w:rFonts w:ascii="Book Antiqua" w:hAnsi="Book Antiqua"/>
      <w:b/>
      <w:bCs/>
      <w:sz w:val="28"/>
      <w:szCs w:val="24"/>
      <w:lang w:eastAsia="en-US"/>
    </w:rPr>
  </w:style>
  <w:style w:type="paragraph" w:styleId="ListParagraph">
    <w:name w:val="List Paragraph"/>
    <w:basedOn w:val="Normal"/>
    <w:uiPriority w:val="34"/>
    <w:qFormat/>
    <w:rsid w:val="008118EA"/>
    <w:pPr>
      <w:ind w:left="720"/>
    </w:pPr>
  </w:style>
  <w:style w:type="paragraph" w:customStyle="1" w:styleId="Default">
    <w:name w:val="Default"/>
    <w:rsid w:val="008118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k.newell@nottsc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tsccc.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ith\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Template>
  <TotalTime>0</TotalTime>
  <Pages>6</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7131</CharactersWithSpaces>
  <SharedDoc>false</SharedDoc>
  <HLinks>
    <vt:vector size="12" baseType="variant">
      <vt:variant>
        <vt:i4>1048619</vt:i4>
      </vt:variant>
      <vt:variant>
        <vt:i4>3</vt:i4>
      </vt:variant>
      <vt:variant>
        <vt:i4>0</vt:i4>
      </vt:variant>
      <vt:variant>
        <vt:i4>5</vt:i4>
      </vt:variant>
      <vt:variant>
        <vt:lpwstr>mailto:mick.newell@nottsccc.co.uk</vt:lpwstr>
      </vt:variant>
      <vt:variant>
        <vt:lpwstr/>
      </vt:variant>
      <vt:variant>
        <vt:i4>3801197</vt:i4>
      </vt:variant>
      <vt:variant>
        <vt:i4>0</vt:i4>
      </vt:variant>
      <vt:variant>
        <vt:i4>0</vt:i4>
      </vt:variant>
      <vt:variant>
        <vt:i4>5</vt:i4>
      </vt:variant>
      <vt:variant>
        <vt:lpwstr>http://www.nottsccc.co.uk/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Jsmith</dc:creator>
  <cp:keywords/>
  <dc:description/>
  <cp:lastModifiedBy>Jodie Paterson</cp:lastModifiedBy>
  <cp:revision>2</cp:revision>
  <cp:lastPrinted>2016-11-16T10:47:00Z</cp:lastPrinted>
  <dcterms:created xsi:type="dcterms:W3CDTF">2016-11-16T10:50:00Z</dcterms:created>
  <dcterms:modified xsi:type="dcterms:W3CDTF">2016-11-16T10:50:00Z</dcterms:modified>
</cp:coreProperties>
</file>